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0B8" w:rsidRDefault="00955C5D">
      <w:pPr>
        <w:pStyle w:val="1"/>
        <w:spacing w:line="578" w:lineRule="auto"/>
        <w:jc w:val="center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36"/>
          <w:szCs w:val="36"/>
        </w:rPr>
        <w:t>工业和信息化投资项目管理系统（工业强基）</w:t>
      </w:r>
    </w:p>
    <w:p w:rsidR="003D20B8" w:rsidRDefault="00955C5D">
      <w:pPr>
        <w:pStyle w:val="1"/>
        <w:spacing w:line="578" w:lineRule="auto"/>
        <w:jc w:val="center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36"/>
          <w:szCs w:val="36"/>
        </w:rPr>
        <w:t>操作手册</w:t>
      </w:r>
    </w:p>
    <w:p w:rsidR="003D20B8" w:rsidRDefault="00955C5D">
      <w:pPr>
        <w:pStyle w:val="1"/>
        <w:ind w:firstLineChars="200" w:firstLine="480"/>
        <w:rPr>
          <w:rFonts w:eastAsia="宋体"/>
          <w:b w:val="0"/>
          <w:kern w:val="2"/>
          <w:sz w:val="24"/>
          <w:szCs w:val="22"/>
        </w:rPr>
      </w:pPr>
      <w:r>
        <w:rPr>
          <w:rFonts w:eastAsia="宋体" w:hint="eastAsia"/>
          <w:b w:val="0"/>
          <w:kern w:val="2"/>
          <w:sz w:val="24"/>
          <w:szCs w:val="22"/>
        </w:rPr>
        <w:t>系统介绍：系统用于招标公司招标项目统一管理的平台</w:t>
      </w:r>
    </w:p>
    <w:p w:rsidR="003D20B8" w:rsidRDefault="00955C5D">
      <w:pPr>
        <w:pStyle w:val="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GXB_GHS_ZWFW121工业和信息化投资项目管理系统</w:t>
      </w:r>
    </w:p>
    <w:p w:rsidR="003D20B8" w:rsidRDefault="00955C5D">
      <w:pPr>
        <w:spacing w:line="360" w:lineRule="auto"/>
        <w:ind w:firstLine="420"/>
        <w:rPr>
          <w:rFonts w:eastAsia="宋体"/>
          <w:sz w:val="24"/>
          <w:szCs w:val="22"/>
        </w:rPr>
      </w:pPr>
      <w:r>
        <w:rPr>
          <w:rFonts w:eastAsia="宋体" w:hint="eastAsia"/>
          <w:sz w:val="24"/>
          <w:szCs w:val="22"/>
        </w:rPr>
        <w:t>在门户政务服务类区域找到“</w:t>
      </w:r>
      <w:proofErr w:type="gramStart"/>
      <w:r>
        <w:rPr>
          <w:rFonts w:eastAsia="宋体" w:hint="eastAsia"/>
          <w:sz w:val="24"/>
          <w:szCs w:val="22"/>
        </w:rPr>
        <w:t>工业工业</w:t>
      </w:r>
      <w:proofErr w:type="gramEnd"/>
      <w:r>
        <w:rPr>
          <w:rFonts w:eastAsia="宋体" w:hint="eastAsia"/>
          <w:sz w:val="24"/>
          <w:szCs w:val="22"/>
        </w:rPr>
        <w:t>和信息化投资项目管理系统（工业强基）”的入口，点击进入系统登录页面，或者直接访问互联网端</w:t>
      </w:r>
      <w:r>
        <w:rPr>
          <w:rFonts w:eastAsia="宋体" w:hint="eastAsia"/>
          <w:sz w:val="24"/>
          <w:szCs w:val="22"/>
        </w:rPr>
        <w:t>http://hlw.ghsgyqj.sd.miit.gov.cn/ghsgyqj-web/</w:t>
      </w:r>
      <w:r>
        <w:rPr>
          <w:rFonts w:eastAsia="宋体" w:hint="eastAsia"/>
          <w:sz w:val="24"/>
          <w:szCs w:val="22"/>
        </w:rPr>
        <w:t>进入统一登录页面。</w:t>
      </w:r>
    </w:p>
    <w:p w:rsidR="003D20B8" w:rsidRDefault="00955C5D">
      <w:pPr>
        <w:pStyle w:val="2"/>
        <w:numPr>
          <w:ilvl w:val="0"/>
          <w:numId w:val="1"/>
        </w:numPr>
        <w:rPr>
          <w:rFonts w:ascii="黑体" w:hAnsi="黑体" w:cs="黑体"/>
          <w:sz w:val="24"/>
          <w:u w:val="single"/>
        </w:rPr>
      </w:pPr>
      <w:r>
        <w:rPr>
          <w:rFonts w:ascii="黑体" w:hAnsi="黑体" w:cs="黑体" w:hint="eastAsia"/>
          <w:sz w:val="24"/>
          <w:u w:val="single"/>
        </w:rPr>
        <w:t>企业端-招标企业填报</w:t>
      </w:r>
    </w:p>
    <w:p w:rsidR="003D20B8" w:rsidRDefault="00955C5D">
      <w:pPr>
        <w:ind w:firstLineChars="200" w:firstLine="480"/>
      </w:pPr>
      <w:r>
        <w:rPr>
          <w:rFonts w:eastAsia="宋体" w:hint="eastAsia"/>
          <w:sz w:val="24"/>
          <w:szCs w:val="22"/>
        </w:rPr>
        <w:t>输入招标企业的用户名</w:t>
      </w:r>
      <w:r>
        <w:rPr>
          <w:rFonts w:eastAsia="宋体" w:hint="eastAsia"/>
          <w:sz w:val="24"/>
          <w:szCs w:val="22"/>
        </w:rPr>
        <w:t>menhu02</w:t>
      </w:r>
      <w:r>
        <w:rPr>
          <w:rFonts w:eastAsia="宋体" w:hint="eastAsia"/>
          <w:sz w:val="24"/>
          <w:szCs w:val="22"/>
        </w:rPr>
        <w:t>、密码</w:t>
      </w:r>
      <w:r>
        <w:rPr>
          <w:rFonts w:eastAsia="宋体" w:hint="eastAsia"/>
          <w:sz w:val="24"/>
          <w:szCs w:val="22"/>
        </w:rPr>
        <w:t>admin111111</w:t>
      </w:r>
      <w:r>
        <w:rPr>
          <w:rFonts w:eastAsia="宋体" w:hint="eastAsia"/>
          <w:sz w:val="24"/>
          <w:szCs w:val="22"/>
        </w:rPr>
        <w:t>、验证码，登录系统。</w:t>
      </w:r>
    </w:p>
    <w:p w:rsidR="003D20B8" w:rsidRDefault="00955C5D">
      <w:pPr>
        <w:pStyle w:val="3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 w:hint="eastAsia"/>
          <w:b w:val="0"/>
          <w:bCs/>
          <w:sz w:val="24"/>
        </w:rPr>
        <w:t>1.1新增项目</w:t>
      </w:r>
    </w:p>
    <w:p w:rsidR="003D20B8" w:rsidRDefault="00955C5D">
      <w:pPr>
        <w:spacing w:line="360" w:lineRule="auto"/>
        <w:ind w:firstLine="420"/>
        <w:rPr>
          <w:rFonts w:eastAsia="宋体"/>
          <w:sz w:val="24"/>
          <w:szCs w:val="22"/>
        </w:rPr>
      </w:pPr>
      <w:r>
        <w:rPr>
          <w:rFonts w:eastAsia="宋体" w:hint="eastAsia"/>
          <w:sz w:val="24"/>
          <w:szCs w:val="22"/>
        </w:rPr>
        <w:t>进入系统后点击首页入口【新增项目】进入新增页面。</w:t>
      </w:r>
    </w:p>
    <w:p w:rsidR="003D20B8" w:rsidRDefault="00955C5D">
      <w:pPr>
        <w:spacing w:line="360" w:lineRule="auto"/>
        <w:rPr>
          <w:rFonts w:eastAsia="宋体"/>
          <w:sz w:val="24"/>
          <w:szCs w:val="22"/>
        </w:rPr>
      </w:pPr>
      <w:r>
        <w:rPr>
          <w:noProof/>
        </w:rPr>
        <w:drawing>
          <wp:inline distT="0" distB="0" distL="114300" distR="114300">
            <wp:extent cx="5273040" cy="26295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B8" w:rsidRDefault="00955C5D">
      <w:pPr>
        <w:spacing w:line="360" w:lineRule="auto"/>
        <w:ind w:firstLineChars="200" w:firstLine="482"/>
        <w:rPr>
          <w:rFonts w:eastAsia="宋体"/>
          <w:b/>
          <w:bCs/>
          <w:sz w:val="24"/>
          <w:szCs w:val="22"/>
        </w:rPr>
      </w:pPr>
      <w:r>
        <w:rPr>
          <w:rFonts w:eastAsia="宋体" w:hint="eastAsia"/>
          <w:b/>
          <w:bCs/>
          <w:sz w:val="24"/>
          <w:szCs w:val="22"/>
        </w:rPr>
        <w:t>步骤</w:t>
      </w:r>
      <w:r>
        <w:rPr>
          <w:rFonts w:eastAsia="宋体" w:hint="eastAsia"/>
          <w:b/>
          <w:bCs/>
          <w:sz w:val="24"/>
          <w:szCs w:val="22"/>
        </w:rPr>
        <w:t>1</w:t>
      </w:r>
      <w:r>
        <w:rPr>
          <w:rFonts w:eastAsia="宋体" w:hint="eastAsia"/>
          <w:b/>
          <w:bCs/>
          <w:sz w:val="24"/>
          <w:szCs w:val="22"/>
        </w:rPr>
        <w:t>：</w:t>
      </w:r>
      <w:r>
        <w:rPr>
          <w:rFonts w:eastAsia="宋体" w:hint="eastAsia"/>
          <w:sz w:val="24"/>
          <w:szCs w:val="22"/>
        </w:rPr>
        <w:t>填写企业登录同户名：</w:t>
      </w:r>
      <w:r>
        <w:rPr>
          <w:rFonts w:eastAsia="宋体" w:hint="eastAsia"/>
          <w:sz w:val="24"/>
          <w:szCs w:val="22"/>
        </w:rPr>
        <w:t>menhu01</w:t>
      </w:r>
      <w:r>
        <w:rPr>
          <w:rFonts w:eastAsia="宋体" w:hint="eastAsia"/>
          <w:sz w:val="24"/>
          <w:szCs w:val="22"/>
        </w:rPr>
        <w:t>，建设地点选择：北京市海淀区</w:t>
      </w:r>
    </w:p>
    <w:p w:rsidR="003D20B8" w:rsidRDefault="00955C5D">
      <w:pPr>
        <w:spacing w:line="360" w:lineRule="auto"/>
        <w:rPr>
          <w:rFonts w:eastAsia="宋体"/>
          <w:sz w:val="24"/>
          <w:szCs w:val="22"/>
        </w:rPr>
      </w:pPr>
      <w:r>
        <w:rPr>
          <w:rFonts w:eastAsia="宋体" w:hint="eastAsia"/>
          <w:sz w:val="24"/>
          <w:szCs w:val="22"/>
        </w:rPr>
        <w:lastRenderedPageBreak/>
        <w:t>正确录入项目信息后点击【提交】，项目信息完善成功，页面自动跳转到项目列表页面。</w:t>
      </w:r>
    </w:p>
    <w:p w:rsidR="003D20B8" w:rsidRDefault="00955C5D">
      <w:pPr>
        <w:pStyle w:val="3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 w:hint="eastAsia"/>
          <w:b w:val="0"/>
          <w:bCs/>
          <w:sz w:val="24"/>
        </w:rPr>
        <w:t>1.2新增往年项目录入</w:t>
      </w:r>
    </w:p>
    <w:p w:rsidR="003D20B8" w:rsidRDefault="00955C5D">
      <w:pPr>
        <w:spacing w:line="360" w:lineRule="auto"/>
        <w:ind w:firstLine="420"/>
        <w:rPr>
          <w:rFonts w:eastAsia="宋体"/>
          <w:sz w:val="24"/>
          <w:szCs w:val="22"/>
        </w:rPr>
      </w:pPr>
      <w:r>
        <w:rPr>
          <w:rFonts w:eastAsia="宋体" w:hint="eastAsia"/>
          <w:sz w:val="24"/>
          <w:szCs w:val="22"/>
        </w:rPr>
        <w:t>进入系统后点击首页入口【往年项目录入】进入新增页面。</w:t>
      </w:r>
    </w:p>
    <w:p w:rsidR="003D20B8" w:rsidRDefault="00955C5D">
      <w:pPr>
        <w:spacing w:line="360" w:lineRule="auto"/>
        <w:rPr>
          <w:rFonts w:eastAsia="宋体"/>
          <w:sz w:val="24"/>
          <w:szCs w:val="22"/>
        </w:rPr>
      </w:pPr>
      <w:r>
        <w:rPr>
          <w:noProof/>
        </w:rPr>
        <w:drawing>
          <wp:inline distT="0" distB="0" distL="114300" distR="114300">
            <wp:extent cx="5269865" cy="252476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B8" w:rsidRDefault="00955C5D">
      <w:pPr>
        <w:spacing w:line="360" w:lineRule="auto"/>
        <w:ind w:firstLineChars="200" w:firstLine="482"/>
        <w:rPr>
          <w:rFonts w:eastAsia="宋体"/>
          <w:sz w:val="24"/>
          <w:szCs w:val="22"/>
        </w:rPr>
      </w:pPr>
      <w:r>
        <w:rPr>
          <w:rFonts w:eastAsia="宋体" w:hint="eastAsia"/>
          <w:b/>
          <w:bCs/>
          <w:sz w:val="24"/>
          <w:szCs w:val="22"/>
        </w:rPr>
        <w:t>步骤</w:t>
      </w:r>
      <w:r>
        <w:rPr>
          <w:rFonts w:eastAsia="宋体" w:hint="eastAsia"/>
          <w:b/>
          <w:bCs/>
          <w:sz w:val="24"/>
          <w:szCs w:val="22"/>
        </w:rPr>
        <w:t>1</w:t>
      </w:r>
      <w:r>
        <w:rPr>
          <w:rFonts w:eastAsia="宋体" w:hint="eastAsia"/>
          <w:b/>
          <w:bCs/>
          <w:sz w:val="24"/>
          <w:szCs w:val="22"/>
        </w:rPr>
        <w:t>：</w:t>
      </w:r>
      <w:r>
        <w:rPr>
          <w:rFonts w:eastAsia="宋体" w:hint="eastAsia"/>
          <w:sz w:val="24"/>
          <w:szCs w:val="22"/>
        </w:rPr>
        <w:t>选择建设地点：北京市海淀区，正确录入往年项目信息后点击【保存】，往年项目信息完善成功，页面自动跳转到往年项目列表页面。</w:t>
      </w:r>
    </w:p>
    <w:p w:rsidR="003D20B8" w:rsidRDefault="00955C5D">
      <w:pPr>
        <w:pStyle w:val="2"/>
        <w:numPr>
          <w:ilvl w:val="0"/>
          <w:numId w:val="1"/>
        </w:numPr>
        <w:rPr>
          <w:rFonts w:ascii="黑体" w:hAnsi="黑体" w:cs="黑体"/>
          <w:sz w:val="24"/>
          <w:u w:val="single"/>
        </w:rPr>
      </w:pPr>
      <w:r>
        <w:rPr>
          <w:rFonts w:ascii="黑体" w:hAnsi="黑体" w:cs="黑体" w:hint="eastAsia"/>
          <w:sz w:val="24"/>
          <w:u w:val="single"/>
        </w:rPr>
        <w:t>企业端-项目调整（项目验收/项目终止与项目调整流程一致）</w:t>
      </w:r>
    </w:p>
    <w:p w:rsidR="003D20B8" w:rsidRDefault="00955C5D">
      <w:pPr>
        <w:pStyle w:val="3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 w:hint="eastAsia"/>
          <w:b w:val="0"/>
          <w:bCs/>
          <w:sz w:val="24"/>
        </w:rPr>
        <w:t>2.1普通企业-发起项目调整申请</w:t>
      </w:r>
    </w:p>
    <w:p w:rsidR="003D20B8" w:rsidRDefault="00955C5D">
      <w:pPr>
        <w:spacing w:line="360" w:lineRule="auto"/>
        <w:ind w:firstLineChars="200" w:firstLine="480"/>
        <w:rPr>
          <w:rFonts w:eastAsia="宋体"/>
          <w:sz w:val="24"/>
          <w:szCs w:val="22"/>
        </w:rPr>
      </w:pPr>
      <w:r>
        <w:rPr>
          <w:rFonts w:eastAsia="宋体" w:hint="eastAsia"/>
          <w:sz w:val="24"/>
          <w:szCs w:val="22"/>
        </w:rPr>
        <w:t>输入普通企业的用户名</w:t>
      </w:r>
      <w:r>
        <w:rPr>
          <w:rFonts w:eastAsia="宋体" w:hint="eastAsia"/>
          <w:sz w:val="24"/>
          <w:szCs w:val="22"/>
        </w:rPr>
        <w:t>menhu01</w:t>
      </w:r>
      <w:r>
        <w:rPr>
          <w:rFonts w:eastAsia="宋体" w:hint="eastAsia"/>
          <w:sz w:val="24"/>
          <w:szCs w:val="22"/>
        </w:rPr>
        <w:t>、密码</w:t>
      </w:r>
      <w:r>
        <w:rPr>
          <w:rFonts w:eastAsia="宋体" w:hint="eastAsia"/>
          <w:sz w:val="24"/>
          <w:szCs w:val="22"/>
        </w:rPr>
        <w:t>admin111111</w:t>
      </w:r>
      <w:r>
        <w:rPr>
          <w:rFonts w:eastAsia="宋体" w:hint="eastAsia"/>
          <w:sz w:val="24"/>
          <w:szCs w:val="22"/>
        </w:rPr>
        <w:t>、验证码，登录系统。进入系统后点击首页入口【项目详情】进入项目详情页面。</w:t>
      </w:r>
    </w:p>
    <w:p w:rsidR="003D20B8" w:rsidRDefault="00955C5D">
      <w:r>
        <w:rPr>
          <w:noProof/>
        </w:rPr>
        <w:lastRenderedPageBreak/>
        <w:drawing>
          <wp:inline distT="0" distB="0" distL="114300" distR="114300">
            <wp:extent cx="5267960" cy="26898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B8" w:rsidRDefault="00955C5D">
      <w:pPr>
        <w:spacing w:line="360" w:lineRule="auto"/>
        <w:ind w:firstLineChars="200" w:firstLine="482"/>
        <w:rPr>
          <w:rFonts w:eastAsia="宋体"/>
          <w:sz w:val="24"/>
          <w:szCs w:val="22"/>
        </w:rPr>
      </w:pPr>
      <w:r>
        <w:rPr>
          <w:rFonts w:eastAsia="宋体" w:hint="eastAsia"/>
          <w:b/>
          <w:bCs/>
          <w:sz w:val="24"/>
          <w:szCs w:val="22"/>
        </w:rPr>
        <w:t>步骤</w:t>
      </w:r>
      <w:r>
        <w:rPr>
          <w:rFonts w:eastAsia="宋体" w:hint="eastAsia"/>
          <w:b/>
          <w:bCs/>
          <w:sz w:val="24"/>
          <w:szCs w:val="22"/>
        </w:rPr>
        <w:t>1</w:t>
      </w:r>
      <w:r>
        <w:rPr>
          <w:rFonts w:eastAsia="宋体" w:hint="eastAsia"/>
          <w:b/>
          <w:bCs/>
          <w:sz w:val="24"/>
          <w:szCs w:val="22"/>
        </w:rPr>
        <w:t>：</w:t>
      </w:r>
      <w:r>
        <w:rPr>
          <w:rFonts w:eastAsia="宋体" w:hint="eastAsia"/>
          <w:sz w:val="24"/>
          <w:szCs w:val="22"/>
        </w:rPr>
        <w:t>点击调整按钮，页面自动跳转到项目调整列表页面。</w:t>
      </w:r>
    </w:p>
    <w:p w:rsidR="003D20B8" w:rsidRDefault="00955C5D">
      <w:pPr>
        <w:spacing w:line="360" w:lineRule="auto"/>
        <w:rPr>
          <w:rFonts w:eastAsia="宋体"/>
          <w:sz w:val="24"/>
          <w:szCs w:val="22"/>
        </w:rPr>
      </w:pPr>
      <w:r>
        <w:rPr>
          <w:noProof/>
        </w:rPr>
        <w:drawing>
          <wp:inline distT="0" distB="0" distL="114300" distR="114300">
            <wp:extent cx="5272405" cy="2374900"/>
            <wp:effectExtent l="0" t="0" r="1079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B8" w:rsidRDefault="00955C5D">
      <w:pPr>
        <w:spacing w:line="360" w:lineRule="auto"/>
        <w:ind w:firstLineChars="200" w:firstLine="482"/>
        <w:rPr>
          <w:rFonts w:eastAsia="宋体"/>
          <w:sz w:val="24"/>
          <w:szCs w:val="22"/>
        </w:rPr>
      </w:pPr>
      <w:r>
        <w:rPr>
          <w:rFonts w:eastAsia="宋体" w:hint="eastAsia"/>
          <w:b/>
          <w:bCs/>
          <w:sz w:val="24"/>
          <w:szCs w:val="22"/>
        </w:rPr>
        <w:t>步骤</w:t>
      </w:r>
      <w:r>
        <w:rPr>
          <w:rFonts w:eastAsia="宋体" w:hint="eastAsia"/>
          <w:b/>
          <w:bCs/>
          <w:sz w:val="24"/>
          <w:szCs w:val="22"/>
        </w:rPr>
        <w:t>2</w:t>
      </w:r>
      <w:r>
        <w:rPr>
          <w:rFonts w:eastAsia="宋体" w:hint="eastAsia"/>
          <w:b/>
          <w:bCs/>
          <w:sz w:val="24"/>
          <w:szCs w:val="22"/>
        </w:rPr>
        <w:t>：</w:t>
      </w:r>
      <w:r>
        <w:rPr>
          <w:rFonts w:eastAsia="宋体" w:hint="eastAsia"/>
          <w:sz w:val="24"/>
          <w:szCs w:val="22"/>
        </w:rPr>
        <w:t>点击增加按钮，页面自动跳转到项目调整新增页面，填写项目调整信息，点击提交，页面自动跳转到项目调整列表页面。</w:t>
      </w:r>
    </w:p>
    <w:p w:rsidR="003D20B8" w:rsidRDefault="00955C5D">
      <w:pPr>
        <w:pStyle w:val="3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 w:hint="eastAsia"/>
          <w:b w:val="0"/>
          <w:bCs/>
          <w:sz w:val="24"/>
        </w:rPr>
        <w:t>2.2省</w:t>
      </w:r>
      <w:proofErr w:type="gramStart"/>
      <w:r>
        <w:rPr>
          <w:rFonts w:ascii="黑体" w:eastAsia="黑体" w:hAnsi="黑体" w:cs="黑体" w:hint="eastAsia"/>
          <w:b w:val="0"/>
          <w:bCs/>
          <w:sz w:val="24"/>
        </w:rPr>
        <w:t>经信委</w:t>
      </w:r>
      <w:proofErr w:type="gramEnd"/>
      <w:r>
        <w:rPr>
          <w:rFonts w:ascii="黑体" w:eastAsia="黑体" w:hAnsi="黑体" w:cs="黑体" w:hint="eastAsia"/>
          <w:b w:val="0"/>
          <w:bCs/>
          <w:sz w:val="24"/>
        </w:rPr>
        <w:t>-项目调整审核</w:t>
      </w:r>
    </w:p>
    <w:p w:rsidR="003D20B8" w:rsidRDefault="00955C5D">
      <w:pPr>
        <w:spacing w:line="360" w:lineRule="auto"/>
        <w:ind w:firstLineChars="200" w:firstLine="480"/>
        <w:rPr>
          <w:rFonts w:eastAsia="宋体"/>
          <w:sz w:val="24"/>
          <w:szCs w:val="22"/>
        </w:rPr>
      </w:pPr>
      <w:proofErr w:type="gramStart"/>
      <w:r>
        <w:rPr>
          <w:rFonts w:eastAsia="宋体" w:hint="eastAsia"/>
          <w:sz w:val="24"/>
          <w:szCs w:val="22"/>
        </w:rPr>
        <w:t>输入</w:t>
      </w:r>
      <w:r w:rsidR="00907758" w:rsidRPr="00907758">
        <w:rPr>
          <w:rFonts w:eastAsia="宋体" w:hint="eastAsia"/>
          <w:sz w:val="24"/>
          <w:szCs w:val="22"/>
        </w:rPr>
        <w:t>省经信委</w:t>
      </w:r>
      <w:proofErr w:type="gramEnd"/>
      <w:r w:rsidR="00907758" w:rsidRPr="00907758">
        <w:rPr>
          <w:rFonts w:eastAsia="宋体" w:hint="eastAsia"/>
          <w:sz w:val="24"/>
          <w:szCs w:val="22"/>
        </w:rPr>
        <w:t>-</w:t>
      </w:r>
      <w:r>
        <w:rPr>
          <w:rFonts w:eastAsia="宋体" w:hint="eastAsia"/>
          <w:sz w:val="24"/>
          <w:szCs w:val="22"/>
        </w:rPr>
        <w:t>的用户名</w:t>
      </w:r>
      <w:r>
        <w:rPr>
          <w:rFonts w:eastAsia="宋体" w:hint="eastAsia"/>
          <w:sz w:val="24"/>
          <w:szCs w:val="22"/>
        </w:rPr>
        <w:t>menhu03</w:t>
      </w:r>
      <w:r>
        <w:rPr>
          <w:rFonts w:eastAsia="宋体" w:hint="eastAsia"/>
          <w:sz w:val="24"/>
          <w:szCs w:val="22"/>
        </w:rPr>
        <w:t>、密码</w:t>
      </w:r>
      <w:r>
        <w:rPr>
          <w:rFonts w:eastAsia="宋体" w:hint="eastAsia"/>
          <w:sz w:val="24"/>
          <w:szCs w:val="22"/>
        </w:rPr>
        <w:t>admin111111</w:t>
      </w:r>
      <w:r>
        <w:rPr>
          <w:rFonts w:eastAsia="宋体" w:hint="eastAsia"/>
          <w:sz w:val="24"/>
          <w:szCs w:val="22"/>
        </w:rPr>
        <w:t>、验证码，登录系统。进入系统后点击首页入口【方案调整】进入方案调整列表页面。</w:t>
      </w:r>
    </w:p>
    <w:p w:rsidR="003D20B8" w:rsidRDefault="00955C5D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71135" cy="2583180"/>
            <wp:effectExtent l="0" t="0" r="1206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B8" w:rsidRDefault="00955C5D">
      <w:pPr>
        <w:spacing w:line="360" w:lineRule="auto"/>
        <w:ind w:firstLineChars="200" w:firstLine="482"/>
      </w:pPr>
      <w:r>
        <w:rPr>
          <w:rFonts w:eastAsia="宋体" w:hint="eastAsia"/>
          <w:b/>
          <w:bCs/>
          <w:sz w:val="24"/>
          <w:szCs w:val="22"/>
        </w:rPr>
        <w:t>步骤</w:t>
      </w:r>
      <w:r>
        <w:rPr>
          <w:rFonts w:eastAsia="宋体" w:hint="eastAsia"/>
          <w:b/>
          <w:bCs/>
          <w:sz w:val="24"/>
          <w:szCs w:val="22"/>
        </w:rPr>
        <w:t>1</w:t>
      </w:r>
      <w:r>
        <w:rPr>
          <w:rFonts w:eastAsia="宋体" w:hint="eastAsia"/>
          <w:b/>
          <w:bCs/>
          <w:sz w:val="24"/>
          <w:szCs w:val="22"/>
        </w:rPr>
        <w:t>：</w:t>
      </w:r>
      <w:r>
        <w:rPr>
          <w:rFonts w:eastAsia="宋体" w:hint="eastAsia"/>
          <w:sz w:val="24"/>
          <w:szCs w:val="22"/>
        </w:rPr>
        <w:t>点击审核按钮，页面自动跳转到项目调整审核页面，点击通过按钮，页面自动跳转到方案调整列表页面。</w:t>
      </w:r>
    </w:p>
    <w:p w:rsidR="003D20B8" w:rsidRDefault="003D20B8"/>
    <w:p w:rsidR="003D20B8" w:rsidRDefault="00955C5D">
      <w:pPr>
        <w:pStyle w:val="2"/>
        <w:numPr>
          <w:ilvl w:val="0"/>
          <w:numId w:val="1"/>
        </w:numPr>
        <w:rPr>
          <w:rFonts w:ascii="黑体" w:hAnsi="黑体" w:cs="黑体"/>
          <w:sz w:val="24"/>
          <w:u w:val="single"/>
        </w:rPr>
      </w:pPr>
      <w:r>
        <w:rPr>
          <w:rFonts w:ascii="黑体" w:hAnsi="黑体" w:cs="黑体" w:hint="eastAsia"/>
          <w:sz w:val="24"/>
          <w:u w:val="single"/>
        </w:rPr>
        <w:t>管理端-规划司</w:t>
      </w:r>
    </w:p>
    <w:p w:rsidR="003D20B8" w:rsidRDefault="00955C5D">
      <w:pPr>
        <w:spacing w:line="360" w:lineRule="auto"/>
        <w:ind w:firstLine="420"/>
        <w:rPr>
          <w:rFonts w:eastAsia="宋体"/>
          <w:sz w:val="24"/>
          <w:szCs w:val="22"/>
        </w:rPr>
      </w:pPr>
      <w:r>
        <w:rPr>
          <w:rFonts w:eastAsia="宋体" w:hint="eastAsia"/>
          <w:sz w:val="24"/>
          <w:szCs w:val="22"/>
        </w:rPr>
        <w:t>在门户政务服务类区域找到“工业和信息化投资项目管理系统”的入口，点击进入系统登录页面，或直接访问政务</w:t>
      </w:r>
      <w:proofErr w:type="gramStart"/>
      <w:r>
        <w:rPr>
          <w:rFonts w:eastAsia="宋体" w:hint="eastAsia"/>
          <w:sz w:val="24"/>
          <w:szCs w:val="22"/>
        </w:rPr>
        <w:t>外网端</w:t>
      </w:r>
      <w:proofErr w:type="gramEnd"/>
      <w:r>
        <w:rPr>
          <w:rFonts w:eastAsia="宋体" w:hint="eastAsia"/>
          <w:sz w:val="24"/>
          <w:szCs w:val="22"/>
        </w:rPr>
        <w:t>zwww.ghsgyqj.ch.miit.gov.cn/</w:t>
      </w:r>
      <w:proofErr w:type="spellStart"/>
      <w:r>
        <w:rPr>
          <w:rFonts w:eastAsia="宋体" w:hint="eastAsia"/>
          <w:sz w:val="24"/>
          <w:szCs w:val="22"/>
        </w:rPr>
        <w:t>ghsgyqj</w:t>
      </w:r>
      <w:proofErr w:type="spellEnd"/>
      <w:r>
        <w:rPr>
          <w:rFonts w:eastAsia="宋体" w:hint="eastAsia"/>
          <w:sz w:val="24"/>
          <w:szCs w:val="22"/>
        </w:rPr>
        <w:t>-web/</w:t>
      </w:r>
      <w:r>
        <w:rPr>
          <w:rFonts w:eastAsia="宋体" w:hint="eastAsia"/>
          <w:sz w:val="24"/>
          <w:szCs w:val="22"/>
        </w:rPr>
        <w:t>进入统一登录页面。</w:t>
      </w:r>
    </w:p>
    <w:p w:rsidR="003D20B8" w:rsidRDefault="00955C5D">
      <w:pPr>
        <w:spacing w:line="360" w:lineRule="auto"/>
        <w:ind w:firstLine="420"/>
        <w:rPr>
          <w:rFonts w:eastAsia="宋体"/>
          <w:sz w:val="24"/>
          <w:szCs w:val="22"/>
        </w:rPr>
      </w:pPr>
      <w:r>
        <w:rPr>
          <w:rFonts w:eastAsia="宋体" w:hint="eastAsia"/>
          <w:sz w:val="24"/>
          <w:szCs w:val="22"/>
        </w:rPr>
        <w:t>输入</w:t>
      </w:r>
      <w:r w:rsidR="004B6F28">
        <w:rPr>
          <w:rFonts w:eastAsia="宋体" w:hint="eastAsia"/>
          <w:sz w:val="24"/>
          <w:szCs w:val="22"/>
        </w:rPr>
        <w:t>规划司</w:t>
      </w:r>
      <w:r>
        <w:rPr>
          <w:rFonts w:eastAsia="宋体" w:hint="eastAsia"/>
          <w:sz w:val="24"/>
          <w:szCs w:val="22"/>
        </w:rPr>
        <w:t>的用户名</w:t>
      </w:r>
      <w:proofErr w:type="spellStart"/>
      <w:r>
        <w:rPr>
          <w:rFonts w:eastAsia="宋体" w:hint="eastAsia"/>
          <w:sz w:val="24"/>
          <w:szCs w:val="22"/>
        </w:rPr>
        <w:t>gxbghs</w:t>
      </w:r>
      <w:proofErr w:type="spellEnd"/>
      <w:r>
        <w:rPr>
          <w:rFonts w:eastAsia="宋体" w:hint="eastAsia"/>
          <w:sz w:val="24"/>
          <w:szCs w:val="22"/>
        </w:rPr>
        <w:t>、密码</w:t>
      </w:r>
      <w:r>
        <w:rPr>
          <w:rFonts w:eastAsia="宋体" w:hint="eastAsia"/>
          <w:sz w:val="24"/>
          <w:szCs w:val="22"/>
        </w:rPr>
        <w:t>admin111111</w:t>
      </w:r>
      <w:r>
        <w:rPr>
          <w:rFonts w:eastAsia="宋体" w:hint="eastAsia"/>
          <w:sz w:val="24"/>
          <w:szCs w:val="22"/>
        </w:rPr>
        <w:t>、验证码，登录系统。</w:t>
      </w:r>
    </w:p>
    <w:p w:rsidR="003D20B8" w:rsidRDefault="00955C5D">
      <w:pPr>
        <w:pStyle w:val="3"/>
        <w:rPr>
          <w:rFonts w:ascii="黑体" w:eastAsia="黑体" w:hAnsi="黑体" w:cs="黑体"/>
          <w:b w:val="0"/>
          <w:bCs/>
          <w:sz w:val="24"/>
        </w:rPr>
      </w:pPr>
      <w:r>
        <w:rPr>
          <w:rFonts w:ascii="黑体" w:eastAsia="黑体" w:hAnsi="黑体" w:cs="黑体" w:hint="eastAsia"/>
          <w:b w:val="0"/>
          <w:bCs/>
          <w:sz w:val="24"/>
        </w:rPr>
        <w:t>3.1规划</w:t>
      </w:r>
      <w:proofErr w:type="gramStart"/>
      <w:r>
        <w:rPr>
          <w:rFonts w:ascii="黑体" w:eastAsia="黑体" w:hAnsi="黑体" w:cs="黑体" w:hint="eastAsia"/>
          <w:b w:val="0"/>
          <w:bCs/>
          <w:sz w:val="24"/>
        </w:rPr>
        <w:t>司方案</w:t>
      </w:r>
      <w:proofErr w:type="gramEnd"/>
      <w:r>
        <w:rPr>
          <w:rFonts w:ascii="黑体" w:eastAsia="黑体" w:hAnsi="黑体" w:cs="黑体" w:hint="eastAsia"/>
          <w:b w:val="0"/>
          <w:bCs/>
          <w:sz w:val="24"/>
        </w:rPr>
        <w:t>调整审核（</w:t>
      </w:r>
      <w:r>
        <w:rPr>
          <w:rFonts w:ascii="黑体" w:hAnsi="黑体" w:cs="黑体" w:hint="eastAsia"/>
          <w:sz w:val="24"/>
          <w:u w:val="single"/>
        </w:rPr>
        <w:t>项目验收</w:t>
      </w:r>
      <w:r>
        <w:rPr>
          <w:rFonts w:ascii="黑体" w:hAnsi="黑体" w:cs="黑体" w:hint="eastAsia"/>
          <w:sz w:val="24"/>
          <w:u w:val="single"/>
        </w:rPr>
        <w:t>/</w:t>
      </w:r>
      <w:r>
        <w:rPr>
          <w:rFonts w:ascii="黑体" w:hAnsi="黑体" w:cs="黑体" w:hint="eastAsia"/>
          <w:sz w:val="24"/>
          <w:u w:val="single"/>
        </w:rPr>
        <w:t>项目终止与项目调整流程一致</w:t>
      </w:r>
      <w:r>
        <w:rPr>
          <w:rFonts w:ascii="黑体" w:eastAsia="黑体" w:hAnsi="黑体" w:cs="黑体" w:hint="eastAsia"/>
          <w:b w:val="0"/>
          <w:bCs/>
          <w:sz w:val="24"/>
        </w:rPr>
        <w:t>）</w:t>
      </w:r>
    </w:p>
    <w:p w:rsidR="003D20B8" w:rsidRDefault="00955C5D">
      <w:pPr>
        <w:spacing w:line="360" w:lineRule="auto"/>
        <w:ind w:firstLine="420"/>
        <w:rPr>
          <w:rFonts w:eastAsia="宋体"/>
          <w:sz w:val="24"/>
          <w:szCs w:val="22"/>
        </w:rPr>
      </w:pPr>
      <w:r>
        <w:rPr>
          <w:rFonts w:eastAsia="宋体" w:hint="eastAsia"/>
          <w:sz w:val="24"/>
          <w:szCs w:val="22"/>
        </w:rPr>
        <w:t>进入系统后点击首页入口【方案调整】进入方案调整页面。</w:t>
      </w:r>
    </w:p>
    <w:p w:rsidR="003D20B8" w:rsidRDefault="00955C5D">
      <w:pPr>
        <w:spacing w:line="360" w:lineRule="auto"/>
        <w:ind w:firstLineChars="200" w:firstLine="482"/>
        <w:rPr>
          <w:rFonts w:eastAsia="宋体"/>
          <w:sz w:val="24"/>
          <w:szCs w:val="22"/>
        </w:rPr>
      </w:pPr>
      <w:r>
        <w:rPr>
          <w:rFonts w:eastAsia="宋体" w:hint="eastAsia"/>
          <w:b/>
          <w:bCs/>
          <w:sz w:val="24"/>
          <w:szCs w:val="22"/>
        </w:rPr>
        <w:t>步骤</w:t>
      </w:r>
      <w:r>
        <w:rPr>
          <w:rFonts w:eastAsia="宋体" w:hint="eastAsia"/>
          <w:b/>
          <w:bCs/>
          <w:sz w:val="24"/>
          <w:szCs w:val="22"/>
        </w:rPr>
        <w:t>1</w:t>
      </w:r>
      <w:r>
        <w:rPr>
          <w:rFonts w:eastAsia="宋体" w:hint="eastAsia"/>
          <w:b/>
          <w:bCs/>
          <w:sz w:val="24"/>
          <w:szCs w:val="22"/>
        </w:rPr>
        <w:t>：</w:t>
      </w:r>
      <w:r>
        <w:rPr>
          <w:rFonts w:eastAsia="宋体" w:hint="eastAsia"/>
          <w:sz w:val="24"/>
          <w:szCs w:val="22"/>
        </w:rPr>
        <w:t>点击审核按钮，页面自动跳转到项目调整审核页面，点击通过按钮，页面自动跳转到方案调整列表页面，流程结束。</w:t>
      </w:r>
    </w:p>
    <w:p w:rsidR="003D20B8" w:rsidRDefault="003D20B8">
      <w:pPr>
        <w:spacing w:line="360" w:lineRule="auto"/>
        <w:rPr>
          <w:rFonts w:eastAsia="宋体"/>
          <w:sz w:val="24"/>
          <w:szCs w:val="22"/>
        </w:rPr>
      </w:pPr>
    </w:p>
    <w:p w:rsidR="003D20B8" w:rsidRPr="00713B12" w:rsidRDefault="003D20B8">
      <w:pPr>
        <w:spacing w:line="360" w:lineRule="auto"/>
        <w:ind w:firstLine="420"/>
        <w:rPr>
          <w:rFonts w:eastAsia="宋体"/>
          <w:sz w:val="24"/>
          <w:szCs w:val="22"/>
        </w:rPr>
      </w:pPr>
    </w:p>
    <w:p w:rsidR="003D20B8" w:rsidRDefault="003D20B8"/>
    <w:p w:rsidR="003D20B8" w:rsidRDefault="003D20B8">
      <w:pPr>
        <w:rPr>
          <w:b/>
          <w:bCs/>
          <w:sz w:val="30"/>
          <w:szCs w:val="30"/>
        </w:rPr>
      </w:pPr>
      <w:bookmarkStart w:id="0" w:name="_GoBack"/>
      <w:bookmarkEnd w:id="0"/>
    </w:p>
    <w:sectPr w:rsidR="003D20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805" w:rsidRDefault="00F97805" w:rsidP="00822E31">
      <w:r>
        <w:separator/>
      </w:r>
    </w:p>
  </w:endnote>
  <w:endnote w:type="continuationSeparator" w:id="0">
    <w:p w:rsidR="00F97805" w:rsidRDefault="00F97805" w:rsidP="00822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805" w:rsidRDefault="00F97805" w:rsidP="00822E31">
      <w:r>
        <w:separator/>
      </w:r>
    </w:p>
  </w:footnote>
  <w:footnote w:type="continuationSeparator" w:id="0">
    <w:p w:rsidR="00F97805" w:rsidRDefault="00F97805" w:rsidP="00822E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EAB80"/>
    <w:multiLevelType w:val="singleLevel"/>
    <w:tmpl w:val="405EAB8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0B8"/>
    <w:rsid w:val="003D20B8"/>
    <w:rsid w:val="004B6F28"/>
    <w:rsid w:val="00713B12"/>
    <w:rsid w:val="00822E31"/>
    <w:rsid w:val="00907758"/>
    <w:rsid w:val="00955C5D"/>
    <w:rsid w:val="00F97805"/>
    <w:rsid w:val="03FF28D3"/>
    <w:rsid w:val="13767F10"/>
    <w:rsid w:val="19D245B9"/>
    <w:rsid w:val="26D73A04"/>
    <w:rsid w:val="28904F43"/>
    <w:rsid w:val="2B3832D3"/>
    <w:rsid w:val="30615853"/>
    <w:rsid w:val="32443E6C"/>
    <w:rsid w:val="32E5642C"/>
    <w:rsid w:val="3F7B07F1"/>
    <w:rsid w:val="422362D3"/>
    <w:rsid w:val="451B4880"/>
    <w:rsid w:val="4C492B2A"/>
    <w:rsid w:val="4EB00A8A"/>
    <w:rsid w:val="51680EFB"/>
    <w:rsid w:val="59850745"/>
    <w:rsid w:val="5F500F63"/>
    <w:rsid w:val="67FB3CF8"/>
    <w:rsid w:val="742C607D"/>
    <w:rsid w:val="7F30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22E31"/>
    <w:rPr>
      <w:sz w:val="18"/>
      <w:szCs w:val="18"/>
    </w:rPr>
  </w:style>
  <w:style w:type="character" w:customStyle="1" w:styleId="Char">
    <w:name w:val="批注框文本 Char"/>
    <w:basedOn w:val="a0"/>
    <w:link w:val="a3"/>
    <w:rsid w:val="00822E3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822E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22E3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822E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22E3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22E31"/>
    <w:rPr>
      <w:sz w:val="18"/>
      <w:szCs w:val="18"/>
    </w:rPr>
  </w:style>
  <w:style w:type="character" w:customStyle="1" w:styleId="Char">
    <w:name w:val="批注框文本 Char"/>
    <w:basedOn w:val="a0"/>
    <w:link w:val="a3"/>
    <w:rsid w:val="00822E3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822E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22E3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822E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22E3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admin</cp:lastModifiedBy>
  <cp:revision>5</cp:revision>
  <dcterms:created xsi:type="dcterms:W3CDTF">2019-12-02T08:22:00Z</dcterms:created>
  <dcterms:modified xsi:type="dcterms:W3CDTF">2019-12-06T09:12:00Z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2052-10.8.2.7058</vt:lpwstr>
  </property>
</Properties>
</file>