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1C9" w:rsidRDefault="000D01C9" w:rsidP="000D01C9">
      <w:pPr>
        <w:jc w:val="center"/>
        <w:rPr>
          <w:rFonts w:ascii="黑体" w:eastAsia="黑体" w:hAnsi="黑体" w:hint="eastAsia"/>
          <w:color w:val="000000"/>
          <w:sz w:val="28"/>
          <w:szCs w:val="28"/>
        </w:rPr>
      </w:pPr>
    </w:p>
    <w:p w:rsidR="000D01C9" w:rsidRDefault="000D01C9" w:rsidP="000D01C9">
      <w:pPr>
        <w:jc w:val="center"/>
        <w:rPr>
          <w:rFonts w:ascii="黑体" w:eastAsia="黑体" w:hAnsi="黑体"/>
          <w:b/>
          <w:color w:val="000000"/>
          <w:sz w:val="36"/>
        </w:rPr>
      </w:pPr>
      <w:r>
        <w:rPr>
          <w:rFonts w:ascii="黑体" w:eastAsia="黑体" w:hAnsi="黑体" w:hint="eastAsia"/>
          <w:b/>
          <w:color w:val="000000"/>
          <w:sz w:val="36"/>
        </w:rPr>
        <w:t>常见问题解答</w:t>
      </w:r>
    </w:p>
    <w:p w:rsidR="000D01C9" w:rsidRDefault="000D01C9" w:rsidP="000D01C9">
      <w:pPr>
        <w:jc w:val="center"/>
        <w:rPr>
          <w:rFonts w:ascii="黑体" w:eastAsia="黑体" w:hAnsi="黑体"/>
          <w:b/>
          <w:color w:val="000000"/>
          <w:sz w:val="28"/>
          <w:szCs w:val="28"/>
        </w:rPr>
      </w:pPr>
    </w:p>
    <w:p w:rsidR="000D01C9" w:rsidRDefault="000D01C9" w:rsidP="000D01C9">
      <w:pPr>
        <w:pStyle w:val="ListParagraph"/>
        <w:numPr>
          <w:ilvl w:val="0"/>
          <w:numId w:val="1"/>
        </w:numPr>
        <w:ind w:firstLineChars="0"/>
        <w:rPr>
          <w:rFonts w:ascii="仿宋_GB2312" w:eastAsia="仿宋_GB2312" w:hAnsi="微软雅黑"/>
          <w:b/>
          <w:color w:val="000000"/>
          <w:sz w:val="28"/>
          <w:szCs w:val="28"/>
        </w:rPr>
      </w:pPr>
      <w:r>
        <w:rPr>
          <w:rFonts w:ascii="仿宋_GB2312" w:eastAsia="仿宋_GB2312" w:hAnsi="微软雅黑" w:hint="eastAsia"/>
          <w:b/>
          <w:color w:val="000000"/>
          <w:sz w:val="28"/>
          <w:szCs w:val="28"/>
        </w:rPr>
        <w:t>申请成为标识注册服务机构的流程是什么？</w:t>
      </w:r>
    </w:p>
    <w:p w:rsidR="000D01C9" w:rsidRDefault="000D01C9" w:rsidP="000D01C9">
      <w:pPr>
        <w:pStyle w:val="a7"/>
        <w:spacing w:line="360" w:lineRule="auto"/>
        <w:rPr>
          <w:rFonts w:ascii="仿宋_GB2312" w:eastAsia="仿宋_GB2312" w:hAnsi="Arial Unicode MS"/>
          <w:color w:val="000000"/>
          <w:sz w:val="28"/>
          <w:szCs w:val="28"/>
        </w:rPr>
      </w:pPr>
      <w:r>
        <w:rPr>
          <w:rFonts w:ascii="仿宋_GB2312" w:eastAsia="仿宋_GB2312" w:hAnsi="Arial Unicode MS" w:hint="eastAsia"/>
          <w:color w:val="000000"/>
          <w:sz w:val="28"/>
          <w:szCs w:val="28"/>
        </w:rPr>
        <w:t>答：标识注册服务机构应当取得“互联网域名注册服务机构”许可，流程</w:t>
      </w: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链接</w:t>
      </w:r>
      <w:r>
        <w:rPr>
          <w:rFonts w:ascii="仿宋_GB2312" w:eastAsia="仿宋_GB2312" w:hAnsi="Arial Unicode MS" w:hint="eastAsia"/>
          <w:color w:val="000000"/>
          <w:sz w:val="28"/>
          <w:szCs w:val="28"/>
        </w:rPr>
        <w:t>：</w:t>
      </w:r>
      <w:r w:rsidRPr="002565F6">
        <w:rPr>
          <w:rFonts w:ascii="仿宋_GB2312" w:eastAsia="仿宋_GB2312" w:hAnsi="Arial Unicode MS"/>
          <w:sz w:val="28"/>
          <w:szCs w:val="28"/>
        </w:rPr>
        <w:t>https://ythzxfw.miit.gov.cn</w:t>
      </w:r>
      <w:r>
        <w:rPr>
          <w:rFonts w:ascii="仿宋_GB2312" w:eastAsia="仿宋_GB2312" w:hAnsi="Arial Unicode MS" w:hint="eastAsia"/>
          <w:sz w:val="28"/>
          <w:szCs w:val="28"/>
        </w:rPr>
        <w:t>。申</w:t>
      </w:r>
      <w:r>
        <w:rPr>
          <w:rFonts w:ascii="仿宋_GB2312" w:eastAsia="仿宋_GB2312" w:hAnsi="Arial Unicode MS" w:hint="eastAsia"/>
          <w:color w:val="000000"/>
          <w:sz w:val="28"/>
          <w:szCs w:val="28"/>
        </w:rPr>
        <w:t>请单位提交相关材料，由所在地省、自治区、直辖市通信管理局进行审查。</w:t>
      </w:r>
    </w:p>
    <w:p w:rsidR="000D01C9" w:rsidRDefault="000D01C9" w:rsidP="000D01C9">
      <w:pPr>
        <w:pStyle w:val="ListParagraph"/>
        <w:numPr>
          <w:ilvl w:val="0"/>
          <w:numId w:val="1"/>
        </w:numPr>
        <w:ind w:firstLineChars="0"/>
        <w:rPr>
          <w:rFonts w:ascii="仿宋_GB2312" w:eastAsia="仿宋_GB2312" w:hAnsi="微软雅黑"/>
          <w:b/>
          <w:color w:val="000000"/>
          <w:sz w:val="28"/>
          <w:szCs w:val="28"/>
        </w:rPr>
      </w:pPr>
      <w:r>
        <w:rPr>
          <w:rFonts w:ascii="仿宋_GB2312" w:eastAsia="仿宋_GB2312" w:hAnsi="微软雅黑" w:hint="eastAsia"/>
          <w:b/>
          <w:color w:val="000000"/>
          <w:sz w:val="28"/>
          <w:szCs w:val="28"/>
        </w:rPr>
        <w:t>已取得互联网域名许可得机构，可以直接开展标识服务么？</w:t>
      </w:r>
    </w:p>
    <w:p w:rsidR="000D01C9" w:rsidRPr="004B23CA" w:rsidRDefault="000D01C9" w:rsidP="000D01C9">
      <w:pPr>
        <w:widowControl/>
        <w:rPr>
          <w:rFonts w:ascii="仿宋_GB2312" w:eastAsia="仿宋_GB2312" w:hAnsi="仿宋_GB2312" w:hint="eastAsia"/>
          <w:sz w:val="32"/>
          <w:szCs w:val="28"/>
        </w:rPr>
      </w:pPr>
      <w:r>
        <w:rPr>
          <w:rFonts w:ascii="仿宋_GB2312" w:eastAsia="仿宋_GB2312" w:hAnsi="Arial Unicode MS" w:hint="eastAsia"/>
          <w:color w:val="000000"/>
          <w:sz w:val="28"/>
          <w:szCs w:val="28"/>
        </w:rPr>
        <w:t>答：已取得互联网域名许可的机构，如需开展工业互联网标识服务活动，应按照《工业互联网标识管理办法》和本指南要求向对应电信主管部门提交变更申请，在许可内容中增加工业互联网标识服务。</w:t>
      </w:r>
    </w:p>
    <w:p w:rsidR="0025143A" w:rsidRPr="000D01C9" w:rsidRDefault="0025143A">
      <w:bookmarkStart w:id="0" w:name="_GoBack"/>
      <w:bookmarkEnd w:id="0"/>
    </w:p>
    <w:sectPr w:rsidR="0025143A" w:rsidRPr="000D01C9" w:rsidSect="00206D39">
      <w:pgSz w:w="11906" w:h="16838"/>
      <w:pgMar w:top="1361" w:right="1701" w:bottom="851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604" w:rsidRDefault="00930604" w:rsidP="000D01C9">
      <w:r>
        <w:separator/>
      </w:r>
    </w:p>
  </w:endnote>
  <w:endnote w:type="continuationSeparator" w:id="0">
    <w:p w:rsidR="00930604" w:rsidRDefault="00930604" w:rsidP="000D0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604" w:rsidRDefault="00930604" w:rsidP="000D01C9">
      <w:r>
        <w:separator/>
      </w:r>
    </w:p>
  </w:footnote>
  <w:footnote w:type="continuationSeparator" w:id="0">
    <w:p w:rsidR="00930604" w:rsidRDefault="00930604" w:rsidP="000D01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B0C3D"/>
    <w:multiLevelType w:val="multilevel"/>
    <w:tmpl w:val="63493FF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190"/>
    <w:rsid w:val="000D01C9"/>
    <w:rsid w:val="0025143A"/>
    <w:rsid w:val="00930604"/>
    <w:rsid w:val="00D24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5D58FB0-3B0B-41CE-8822-FCB51B2AD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1C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01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D01C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D01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D01C9"/>
    <w:rPr>
      <w:sz w:val="18"/>
      <w:szCs w:val="18"/>
    </w:rPr>
  </w:style>
  <w:style w:type="paragraph" w:customStyle="1" w:styleId="ListParagraph">
    <w:name w:val="List Paragraph"/>
    <w:basedOn w:val="a"/>
    <w:uiPriority w:val="34"/>
    <w:qFormat/>
    <w:rsid w:val="000D01C9"/>
    <w:pPr>
      <w:ind w:firstLineChars="200" w:firstLine="420"/>
    </w:pPr>
  </w:style>
  <w:style w:type="paragraph" w:customStyle="1" w:styleId="a7">
    <w:name w:val="正文 周报"/>
    <w:basedOn w:val="a"/>
    <w:uiPriority w:val="99"/>
    <w:qFormat/>
    <w:rsid w:val="000D01C9"/>
    <w:rPr>
      <w:rFonts w:ascii="宋体" w:hAnsi="宋体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ziying</dc:creator>
  <cp:keywords/>
  <dc:description/>
  <cp:lastModifiedBy>d ziying</cp:lastModifiedBy>
  <cp:revision>2</cp:revision>
  <dcterms:created xsi:type="dcterms:W3CDTF">2021-06-16T07:52:00Z</dcterms:created>
  <dcterms:modified xsi:type="dcterms:W3CDTF">2021-06-16T07:52:00Z</dcterms:modified>
</cp:coreProperties>
</file>