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ind w:firstLine="0" w:firstLineChars="0"/>
        <w:jc w:val="left"/>
        <w:rPr>
          <w:rFonts w:ascii="黑体" w:hAnsi="黑体" w:eastAsia="黑体" w:cs="黑体"/>
          <w:color w:val="C00000"/>
          <w:szCs w:val="28"/>
        </w:rPr>
      </w:pPr>
      <w:r>
        <w:rPr>
          <w:rFonts w:hint="eastAsia" w:ascii="黑体" w:hAnsi="黑体" w:eastAsia="黑体" w:cs="黑体"/>
          <w:color w:val="C00000"/>
          <w:szCs w:val="28"/>
        </w:rPr>
        <w:t>服务指南编号：040</w:t>
      </w:r>
      <w:r>
        <w:rPr>
          <w:rFonts w:hint="eastAsia" w:ascii="黑体" w:hAnsi="黑体" w:eastAsia="黑体" w:cs="黑体"/>
          <w:color w:val="C00000"/>
          <w:szCs w:val="28"/>
          <w:lang w:val="en-US" w:eastAsia="zh-CN"/>
        </w:rPr>
        <w:t>15</w:t>
      </w:r>
    </w:p>
    <w:p>
      <w:pPr>
        <w:ind w:firstLine="960"/>
        <w:jc w:val="center"/>
        <w:rPr>
          <w:rFonts w:ascii="隶书" w:eastAsia="隶书"/>
          <w:sz w:val="48"/>
          <w:szCs w:val="48"/>
        </w:rPr>
      </w:pPr>
    </w:p>
    <w:p>
      <w:pPr>
        <w:ind w:firstLine="960"/>
        <w:jc w:val="center"/>
        <w:rPr>
          <w:rFonts w:ascii="隶书" w:eastAsia="隶书"/>
          <w:sz w:val="48"/>
          <w:szCs w:val="48"/>
        </w:rPr>
      </w:pPr>
    </w:p>
    <w:p>
      <w:pPr>
        <w:ind w:firstLine="960"/>
        <w:jc w:val="center"/>
        <w:rPr>
          <w:rFonts w:ascii="隶书" w:eastAsia="隶书"/>
          <w:sz w:val="48"/>
          <w:szCs w:val="48"/>
        </w:rPr>
      </w:pPr>
    </w:p>
    <w:p>
      <w:pPr>
        <w:ind w:firstLine="960"/>
        <w:jc w:val="center"/>
        <w:rPr>
          <w:rFonts w:ascii="隶书" w:eastAsia="隶书"/>
          <w:sz w:val="48"/>
          <w:szCs w:val="48"/>
        </w:rPr>
      </w:pPr>
    </w:p>
    <w:p>
      <w:pPr>
        <w:ind w:firstLine="960"/>
        <w:jc w:val="center"/>
        <w:rPr>
          <w:rFonts w:ascii="隶书" w:eastAsia="隶书"/>
          <w:sz w:val="48"/>
          <w:szCs w:val="48"/>
        </w:rPr>
      </w:pPr>
    </w:p>
    <w:p>
      <w:pPr>
        <w:ind w:firstLine="0" w:firstLineChars="0"/>
        <w:jc w:val="center"/>
        <w:rPr>
          <w:rFonts w:ascii="隶书" w:eastAsia="隶书"/>
          <w:b/>
          <w:bCs/>
          <w:sz w:val="48"/>
          <w:szCs w:val="48"/>
        </w:rPr>
      </w:pPr>
      <w:r>
        <w:rPr>
          <w:rFonts w:hint="eastAsia" w:ascii="隶书" w:eastAsia="隶书"/>
          <w:b/>
          <w:bCs/>
          <w:sz w:val="48"/>
          <w:szCs w:val="48"/>
        </w:rPr>
        <w:t>境内单位租用境外卫星资源核准</w:t>
      </w:r>
    </w:p>
    <w:p>
      <w:pPr>
        <w:ind w:firstLine="0" w:firstLineChars="0"/>
        <w:jc w:val="center"/>
        <w:rPr>
          <w:rFonts w:ascii="隶书" w:eastAsia="隶书"/>
          <w:b/>
          <w:bCs/>
          <w:sz w:val="48"/>
          <w:szCs w:val="48"/>
        </w:rPr>
      </w:pPr>
      <w:r>
        <w:rPr>
          <w:rFonts w:hint="eastAsia" w:ascii="隶书" w:eastAsia="隶书"/>
          <w:b/>
          <w:bCs/>
          <w:sz w:val="48"/>
          <w:szCs w:val="48"/>
        </w:rPr>
        <w:t>服务指南</w:t>
      </w:r>
      <w:r>
        <w:rPr>
          <w:rFonts w:hint="eastAsia" w:ascii="隶书" w:eastAsia="隶书"/>
          <w:b/>
          <w:bCs/>
          <w:sz w:val="48"/>
          <w:szCs w:val="48"/>
          <w:lang w:eastAsia="zh-CN"/>
        </w:rPr>
        <w:t>（完整版）</w:t>
      </w:r>
    </w:p>
    <w:p>
      <w:pPr>
        <w:pStyle w:val="2"/>
        <w:spacing w:line="288" w:lineRule="auto"/>
        <w:ind w:left="0" w:leftChars="0" w:firstLine="0" w:firstLineChars="0"/>
        <w:jc w:val="both"/>
      </w:pPr>
      <w:bookmarkStart w:id="0" w:name="_Toc484613605"/>
      <w:bookmarkStart w:id="1" w:name="_Toc2929"/>
      <w:bookmarkStart w:id="2" w:name="_Toc23357"/>
      <w:bookmarkStart w:id="3" w:name="_Toc8738"/>
      <w:bookmarkStart w:id="4" w:name="_Toc9395"/>
      <w:bookmarkStart w:id="5" w:name="_Toc484083636"/>
      <w:bookmarkStart w:id="6" w:name="_Toc21156"/>
    </w:p>
    <w:p>
      <w:pPr/>
    </w:p>
    <w:p>
      <w:pPr/>
    </w:p>
    <w:p>
      <w:pPr/>
    </w:p>
    <w:p>
      <w:pPr/>
    </w:p>
    <w:p>
      <w:pPr>
        <w:widowControl w:val="0"/>
        <w:wordWrap/>
        <w:adjustRightInd/>
        <w:snapToGrid w:val="0"/>
        <w:spacing w:line="288" w:lineRule="auto"/>
        <w:ind w:left="0" w:leftChars="0" w:right="0" w:firstLine="560" w:firstLineChars="200"/>
        <w:jc w:val="both"/>
        <w:textAlignment w:val="auto"/>
        <w:outlineLvl w:val="9"/>
        <w:rPr>
          <w:rFonts w:hint="eastAsia" w:ascii="黑体" w:hAnsi="黑体" w:eastAsia="黑体" w:cs="黑体"/>
          <w:lang w:eastAsia="zh-CN"/>
        </w:rPr>
      </w:pPr>
      <w:r>
        <w:rPr>
          <w:rFonts w:hint="eastAsia" w:ascii="黑体" w:hAnsi="黑体" w:eastAsia="黑体" w:cs="黑体"/>
          <w:lang w:eastAsia="zh-CN"/>
        </w:rPr>
        <w:t>发布日期：</w:t>
      </w:r>
      <w:r>
        <w:rPr>
          <w:rFonts w:hint="eastAsia" w:ascii="黑体" w:hAnsi="黑体" w:eastAsia="黑体" w:cs="黑体"/>
          <w:lang w:val="en-US" w:eastAsia="zh-CN"/>
        </w:rPr>
        <w:t>2017年5月25日</w:t>
      </w:r>
    </w:p>
    <w:p>
      <w:pPr>
        <w:widowControl w:val="0"/>
        <w:wordWrap/>
        <w:adjustRightInd/>
        <w:snapToGrid w:val="0"/>
        <w:spacing w:line="288" w:lineRule="auto"/>
        <w:ind w:left="0" w:leftChars="0" w:right="0" w:firstLine="560" w:firstLineChars="200"/>
        <w:jc w:val="both"/>
        <w:textAlignment w:val="auto"/>
        <w:outlineLvl w:val="9"/>
        <w:rPr>
          <w:rFonts w:hint="eastAsia" w:ascii="黑体" w:hAnsi="黑体" w:eastAsia="黑体" w:cs="黑体"/>
          <w:lang w:eastAsia="zh-CN"/>
        </w:rPr>
      </w:pPr>
    </w:p>
    <w:p>
      <w:pPr>
        <w:widowControl w:val="0"/>
        <w:wordWrap/>
        <w:adjustRightInd/>
        <w:snapToGrid w:val="0"/>
        <w:spacing w:line="288" w:lineRule="auto"/>
        <w:ind w:left="0" w:leftChars="0" w:right="0" w:firstLine="560" w:firstLineChars="200"/>
        <w:jc w:val="both"/>
        <w:textAlignment w:val="auto"/>
        <w:outlineLvl w:val="9"/>
        <w:rPr>
          <w:rFonts w:hint="eastAsia" w:ascii="黑体" w:hAnsi="黑体" w:eastAsia="黑体" w:cs="黑体"/>
          <w:lang w:eastAsia="zh-CN"/>
        </w:rPr>
      </w:pPr>
      <w:r>
        <w:rPr>
          <w:rFonts w:hint="eastAsia" w:ascii="黑体" w:hAnsi="黑体" w:eastAsia="黑体" w:cs="黑体"/>
          <w:lang w:eastAsia="zh-CN"/>
        </w:rPr>
        <w:t>实施日期：</w:t>
      </w:r>
      <w:r>
        <w:rPr>
          <w:rFonts w:hint="eastAsia" w:ascii="黑体" w:hAnsi="黑体" w:eastAsia="黑体" w:cs="黑体"/>
          <w:lang w:val="en-US" w:eastAsia="zh-CN"/>
        </w:rPr>
        <w:t>2017年5月25日</w:t>
      </w:r>
    </w:p>
    <w:p>
      <w:pPr>
        <w:widowControl w:val="0"/>
        <w:wordWrap/>
        <w:adjustRightInd/>
        <w:snapToGrid w:val="0"/>
        <w:spacing w:line="288" w:lineRule="auto"/>
        <w:ind w:left="0" w:leftChars="0" w:right="0" w:firstLine="560" w:firstLineChars="200"/>
        <w:jc w:val="both"/>
        <w:textAlignment w:val="auto"/>
        <w:outlineLvl w:val="9"/>
        <w:rPr>
          <w:rFonts w:hint="eastAsia" w:ascii="黑体" w:hAnsi="黑体" w:eastAsia="黑体" w:cs="黑体"/>
          <w:lang w:eastAsia="zh-CN"/>
        </w:rPr>
      </w:pPr>
    </w:p>
    <w:p>
      <w:pPr>
        <w:widowControl w:val="0"/>
        <w:wordWrap/>
        <w:adjustRightInd/>
        <w:snapToGrid w:val="0"/>
        <w:spacing w:line="288" w:lineRule="auto"/>
        <w:ind w:left="0" w:leftChars="0" w:right="0" w:firstLine="560" w:firstLineChars="200"/>
        <w:jc w:val="both"/>
        <w:textAlignment w:val="auto"/>
        <w:outlineLvl w:val="9"/>
        <w:rPr>
          <w:rFonts w:hint="eastAsia" w:ascii="黑体" w:hAnsi="黑体" w:eastAsia="黑体" w:cs="黑体"/>
          <w:lang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黑体" w:hAnsi="黑体" w:eastAsia="黑体" w:cs="黑体"/>
          <w:lang w:eastAsia="zh-CN"/>
        </w:rPr>
        <w:t>发布机构：工业和信息化部信息通信管理局</w:t>
      </w:r>
    </w:p>
    <w:p>
      <w:pPr>
        <w:pStyle w:val="2"/>
        <w:spacing w:line="288" w:lineRule="auto"/>
        <w:ind w:firstLine="643" w:firstLineChars="0"/>
      </w:pPr>
      <w:r>
        <w:rPr>
          <w:rFonts w:hint="eastAsia"/>
        </w:rPr>
        <w:t>境内单位租用境外卫星资源核准服务指南</w:t>
      </w:r>
      <w:bookmarkEnd w:id="0"/>
      <w:bookmarkEnd w:id="1"/>
      <w:bookmarkEnd w:id="2"/>
      <w:bookmarkEnd w:id="3"/>
      <w:bookmarkEnd w:id="4"/>
      <w:bookmarkEnd w:id="5"/>
      <w:bookmarkEnd w:id="6"/>
    </w:p>
    <w:p>
      <w:pPr>
        <w:pStyle w:val="3"/>
        <w:numPr>
          <w:ilvl w:val="0"/>
          <w:numId w:val="3"/>
        </w:numPr>
        <w:spacing w:before="156"/>
        <w:ind w:firstLine="562"/>
      </w:pPr>
      <w:bookmarkStart w:id="7" w:name="_Toc484613606"/>
      <w:r>
        <w:rPr>
          <w:rFonts w:hint="eastAsia"/>
        </w:rPr>
        <w:t>适用范围</w:t>
      </w:r>
      <w:bookmarkEnd w:id="7"/>
    </w:p>
    <w:p>
      <w:pPr/>
      <w:r>
        <w:rPr>
          <w:rFonts w:hint="eastAsia"/>
        </w:rPr>
        <w:t>本审批事项适用于在我国境内申请</w:t>
      </w:r>
      <w:r>
        <w:rPr>
          <w:rFonts w:hint="eastAsia"/>
          <w:lang w:eastAsia="zh-CN"/>
        </w:rPr>
        <w:t>租用</w:t>
      </w:r>
      <w:r>
        <w:rPr>
          <w:rFonts w:hint="eastAsia"/>
        </w:rPr>
        <w:t>境外卫星资源的公司。</w:t>
      </w:r>
    </w:p>
    <w:p>
      <w:pPr>
        <w:pStyle w:val="3"/>
        <w:numPr>
          <w:ilvl w:val="0"/>
          <w:numId w:val="3"/>
        </w:numPr>
        <w:spacing w:before="156"/>
        <w:ind w:firstLine="562"/>
      </w:pPr>
      <w:bookmarkStart w:id="8" w:name="_Toc484613607"/>
      <w:r>
        <w:rPr>
          <w:rFonts w:hint="eastAsia"/>
        </w:rPr>
        <w:t>事项审查类型</w:t>
      </w:r>
      <w:bookmarkEnd w:id="8"/>
    </w:p>
    <w:p>
      <w:pPr/>
      <w:r>
        <w:rPr>
          <w:rFonts w:hint="eastAsia"/>
        </w:rPr>
        <w:t>该事项的审查类型是：前审后批型。</w:t>
      </w:r>
    </w:p>
    <w:p>
      <w:pPr>
        <w:pStyle w:val="3"/>
        <w:numPr>
          <w:ilvl w:val="0"/>
          <w:numId w:val="3"/>
        </w:numPr>
        <w:spacing w:before="156"/>
        <w:ind w:firstLine="562"/>
      </w:pPr>
      <w:bookmarkStart w:id="9" w:name="_Toc484613608"/>
      <w:r>
        <w:rPr>
          <w:rFonts w:hint="eastAsia"/>
        </w:rPr>
        <w:t>审批依据</w:t>
      </w:r>
      <w:bookmarkEnd w:id="9"/>
    </w:p>
    <w:p>
      <w:pPr/>
      <w:r>
        <w:rPr>
          <w:rFonts w:hint="eastAsia"/>
        </w:rPr>
        <w:t>《国务院对确需保留的行政审批项目设定行政许可的决定》（国务院令第412号）附件第147项。</w:t>
      </w:r>
    </w:p>
    <w:p>
      <w:pPr>
        <w:pStyle w:val="3"/>
        <w:numPr>
          <w:ilvl w:val="0"/>
          <w:numId w:val="3"/>
        </w:numPr>
        <w:spacing w:before="156"/>
        <w:ind w:firstLine="562"/>
      </w:pPr>
      <w:bookmarkStart w:id="10" w:name="_Toc484613609"/>
      <w:r>
        <w:rPr>
          <w:rFonts w:hint="eastAsia"/>
        </w:rPr>
        <w:t>受理机构</w:t>
      </w:r>
      <w:bookmarkEnd w:id="10"/>
    </w:p>
    <w:p>
      <w:pPr/>
      <w:r>
        <w:rPr>
          <w:rFonts w:hint="eastAsia"/>
        </w:rPr>
        <w:t>工业和信息化部。</w:t>
      </w:r>
    </w:p>
    <w:p>
      <w:pPr>
        <w:pStyle w:val="3"/>
        <w:numPr>
          <w:ilvl w:val="0"/>
          <w:numId w:val="3"/>
        </w:numPr>
        <w:spacing w:before="156"/>
        <w:ind w:firstLine="562"/>
      </w:pPr>
      <w:bookmarkStart w:id="11" w:name="_Toc484613610"/>
      <w:r>
        <w:rPr>
          <w:rFonts w:hint="eastAsia"/>
        </w:rPr>
        <w:t>决定机构</w:t>
      </w:r>
      <w:bookmarkEnd w:id="11"/>
    </w:p>
    <w:p>
      <w:pPr/>
      <w:r>
        <w:rPr>
          <w:rFonts w:hint="eastAsia"/>
        </w:rPr>
        <w:t>工业和信息化部。</w:t>
      </w:r>
    </w:p>
    <w:p>
      <w:pPr>
        <w:pStyle w:val="3"/>
        <w:numPr>
          <w:ilvl w:val="0"/>
          <w:numId w:val="3"/>
        </w:numPr>
        <w:spacing w:before="156"/>
        <w:ind w:firstLine="562"/>
      </w:pPr>
      <w:bookmarkStart w:id="12" w:name="_Toc484613611"/>
      <w:r>
        <w:rPr>
          <w:rFonts w:hint="eastAsia"/>
        </w:rPr>
        <w:t>数量限制</w:t>
      </w:r>
      <w:bookmarkEnd w:id="12"/>
    </w:p>
    <w:p>
      <w:pPr/>
      <w:r>
        <w:rPr>
          <w:rFonts w:hint="eastAsia"/>
        </w:rPr>
        <w:t>本审批事项无数量限制。</w:t>
      </w:r>
    </w:p>
    <w:p>
      <w:pPr>
        <w:pStyle w:val="3"/>
        <w:numPr>
          <w:ilvl w:val="0"/>
          <w:numId w:val="3"/>
        </w:numPr>
        <w:spacing w:before="156"/>
        <w:ind w:firstLine="562"/>
      </w:pPr>
      <w:bookmarkStart w:id="13" w:name="_Toc484613612"/>
      <w:r>
        <w:rPr>
          <w:rFonts w:hint="eastAsia"/>
        </w:rPr>
        <w:t>申请条件</w:t>
      </w:r>
      <w:bookmarkEnd w:id="13"/>
    </w:p>
    <w:p>
      <w:pPr>
        <w:rPr>
          <w:rFonts w:hint="eastAsia"/>
          <w:color w:val="000000"/>
        </w:rPr>
      </w:pPr>
      <w:r>
        <w:rPr>
          <w:rFonts w:hint="eastAsia"/>
          <w:color w:val="000000"/>
          <w:highlight w:val="none"/>
        </w:rPr>
        <w:t>（一）租用方获得卫星转发器出租、出售业务经营许可；</w:t>
      </w:r>
      <w:r>
        <w:rPr>
          <w:rFonts w:hint="eastAsia"/>
          <w:color w:val="000000"/>
        </w:rPr>
        <w:t xml:space="preserve">        </w:t>
      </w:r>
    </w:p>
    <w:p>
      <w:pPr>
        <w:rPr>
          <w:rFonts w:hint="eastAsia"/>
          <w:color w:val="000000"/>
        </w:rPr>
      </w:pPr>
      <w:r>
        <w:rPr>
          <w:rFonts w:hint="eastAsia"/>
          <w:color w:val="000000"/>
        </w:rPr>
        <w:t>（</w:t>
      </w:r>
      <w:r>
        <w:rPr>
          <w:rFonts w:hint="eastAsia"/>
          <w:color w:val="000000"/>
          <w:lang w:eastAsia="zh-CN"/>
        </w:rPr>
        <w:t>二</w:t>
      </w:r>
      <w:r>
        <w:rPr>
          <w:rFonts w:hint="eastAsia"/>
          <w:color w:val="000000"/>
        </w:rPr>
        <w:t>）现有卫星转发器资源不能满足用户对卫星转发器的数量、频率、业务覆盖范围等方面的需求；</w:t>
      </w:r>
    </w:p>
    <w:p>
      <w:pPr>
        <w:rPr>
          <w:color w:val="000000"/>
        </w:rPr>
      </w:pPr>
      <w:r>
        <w:rPr>
          <w:rFonts w:hint="eastAsia"/>
          <w:color w:val="000000"/>
        </w:rPr>
        <w:t>（</w:t>
      </w:r>
      <w:r>
        <w:rPr>
          <w:rFonts w:hint="eastAsia"/>
          <w:color w:val="000000"/>
          <w:lang w:eastAsia="zh-CN"/>
        </w:rPr>
        <w:t>三</w:t>
      </w:r>
      <w:r>
        <w:rPr>
          <w:rFonts w:hint="eastAsia"/>
          <w:color w:val="000000"/>
        </w:rPr>
        <w:t>）拟租用的境外卫星转发器资源满足条件：完成与我国卫星网络和地面无线电台（站）之间的频率协调，卫星性能指标和技术参数符合国家有关规定。</w:t>
      </w:r>
    </w:p>
    <w:p>
      <w:pPr>
        <w:pStyle w:val="3"/>
        <w:numPr>
          <w:ilvl w:val="0"/>
          <w:numId w:val="3"/>
        </w:numPr>
        <w:spacing w:before="156"/>
        <w:ind w:firstLine="562"/>
      </w:pPr>
      <w:bookmarkStart w:id="14" w:name="_Toc484613613"/>
      <w:r>
        <w:rPr>
          <w:rFonts w:hint="eastAsia"/>
        </w:rPr>
        <w:t>禁止性要求</w:t>
      </w:r>
      <w:bookmarkEnd w:id="14"/>
    </w:p>
    <w:p>
      <w:pPr>
        <w:numPr>
          <w:ilvl w:val="0"/>
          <w:numId w:val="4"/>
        </w:numPr>
        <w:ind w:firstLine="560"/>
      </w:pPr>
      <w:r>
        <w:rPr>
          <w:rFonts w:hint="eastAsia"/>
        </w:rPr>
        <w:t>不是依法设立的公司；</w:t>
      </w:r>
    </w:p>
    <w:p>
      <w:pPr>
        <w:numPr>
          <w:ilvl w:val="0"/>
          <w:numId w:val="4"/>
        </w:numPr>
        <w:ind w:firstLine="560"/>
      </w:pPr>
      <w:r>
        <w:rPr>
          <w:rFonts w:hint="eastAsia"/>
          <w:lang w:eastAsia="zh-CN"/>
        </w:rPr>
        <w:t>未取得</w:t>
      </w:r>
      <w:r>
        <w:rPr>
          <w:rFonts w:hint="eastAsia"/>
          <w:color w:val="000000"/>
        </w:rPr>
        <w:t>卫星转发器出租、出售业务经营许可</w:t>
      </w:r>
      <w:r>
        <w:rPr>
          <w:rFonts w:hint="eastAsia"/>
        </w:rPr>
        <w:t>；</w:t>
      </w:r>
    </w:p>
    <w:p>
      <w:pPr>
        <w:numPr>
          <w:ilvl w:val="0"/>
          <w:numId w:val="4"/>
        </w:numPr>
        <w:ind w:firstLine="560"/>
      </w:pPr>
      <w:r>
        <w:rPr>
          <w:rFonts w:hint="eastAsia"/>
          <w:lang w:eastAsia="zh-CN"/>
        </w:rPr>
        <w:t>申请主体</w:t>
      </w:r>
      <w:r>
        <w:rPr>
          <w:rFonts w:hint="eastAsia"/>
        </w:rPr>
        <w:t>无</w:t>
      </w:r>
      <w:r>
        <w:rPr>
          <w:rFonts w:hint="eastAsia"/>
          <w:color w:val="000000"/>
        </w:rPr>
        <w:t>为用户提供长期服务的信誉，或公司及其主要出资者和主要经营管理人员三年内有违反电信监督管理制度的违法记录，或公司一年内有提供虚假申请材料的违规记录；</w:t>
      </w:r>
    </w:p>
    <w:p>
      <w:pPr>
        <w:numPr>
          <w:ilvl w:val="0"/>
          <w:numId w:val="4"/>
        </w:numPr>
        <w:ind w:firstLine="560"/>
      </w:pPr>
      <w:r>
        <w:rPr>
          <w:rFonts w:hint="eastAsia"/>
          <w:color w:val="000000"/>
        </w:rPr>
        <w:t>拟租用的境外卫星转发器资源</w:t>
      </w:r>
      <w:r>
        <w:rPr>
          <w:rFonts w:hint="eastAsia"/>
          <w:color w:val="000000"/>
          <w:lang w:eastAsia="zh-CN"/>
        </w:rPr>
        <w:t>不</w:t>
      </w:r>
      <w:r>
        <w:rPr>
          <w:rFonts w:hint="eastAsia"/>
          <w:color w:val="000000"/>
        </w:rPr>
        <w:t>满足</w:t>
      </w:r>
      <w:r>
        <w:rPr>
          <w:rFonts w:hint="eastAsia"/>
          <w:color w:val="000000"/>
          <w:lang w:eastAsia="zh-CN"/>
        </w:rPr>
        <w:t>规定的有关</w:t>
      </w:r>
      <w:r>
        <w:rPr>
          <w:rFonts w:hint="eastAsia"/>
          <w:color w:val="000000"/>
        </w:rPr>
        <w:t>条件</w:t>
      </w:r>
      <w:r>
        <w:rPr>
          <w:rFonts w:hint="eastAsia"/>
          <w:color w:val="000000"/>
          <w:lang w:eastAsia="zh-CN"/>
        </w:rPr>
        <w:t>。</w:t>
      </w:r>
    </w:p>
    <w:p>
      <w:pPr>
        <w:pStyle w:val="3"/>
        <w:numPr>
          <w:ilvl w:val="0"/>
          <w:numId w:val="3"/>
        </w:numPr>
        <w:spacing w:before="156"/>
        <w:ind w:firstLine="562"/>
      </w:pPr>
      <w:bookmarkStart w:id="15" w:name="_Toc484613614"/>
      <w:r>
        <w:rPr>
          <w:rFonts w:hint="eastAsia"/>
        </w:rPr>
        <w:t>申请材料目录</w:t>
      </w:r>
      <w:bookmarkEnd w:id="15"/>
    </w:p>
    <w:p>
      <w:pPr>
        <w:numPr>
          <w:ilvl w:val="0"/>
          <w:numId w:val="0"/>
        </w:numPr>
        <w:tabs>
          <w:tab w:val="clear" w:pos="0"/>
        </w:tabs>
        <w:ind w:left="567" w:leftChars="0"/>
        <w:rPr>
          <w:rFonts w:hint="eastAsia"/>
        </w:rPr>
      </w:pPr>
      <w:r>
        <w:rPr>
          <w:rFonts w:hint="eastAsia"/>
        </w:rPr>
        <w:t>（</w:t>
      </w:r>
      <w:r>
        <w:rPr>
          <w:rFonts w:hint="eastAsia"/>
          <w:lang w:eastAsia="zh-CN"/>
        </w:rPr>
        <w:t>一</w:t>
      </w:r>
      <w:r>
        <w:rPr>
          <w:rFonts w:hint="eastAsia"/>
        </w:rPr>
        <w:t>）卫星转发器资源拥有和使用情况；</w:t>
      </w:r>
    </w:p>
    <w:p>
      <w:pPr>
        <w:numPr>
          <w:ilvl w:val="0"/>
          <w:numId w:val="0"/>
        </w:numPr>
        <w:tabs>
          <w:tab w:val="clear" w:pos="0"/>
        </w:tabs>
        <w:ind w:left="567" w:leftChars="0"/>
        <w:rPr>
          <w:rFonts w:hint="eastAsia"/>
        </w:rPr>
      </w:pPr>
      <w:r>
        <w:rPr>
          <w:rFonts w:hint="eastAsia"/>
        </w:rPr>
        <w:t>（</w:t>
      </w:r>
      <w:r>
        <w:rPr>
          <w:rFonts w:hint="eastAsia"/>
          <w:lang w:eastAsia="zh-CN"/>
        </w:rPr>
        <w:t>二</w:t>
      </w:r>
      <w:r>
        <w:rPr>
          <w:rFonts w:hint="eastAsia"/>
        </w:rPr>
        <w:t>）租用卫星转发器资源计划书，具体内容包括：</w:t>
      </w:r>
    </w:p>
    <w:p>
      <w:pPr>
        <w:numPr>
          <w:ilvl w:val="0"/>
          <w:numId w:val="0"/>
        </w:numPr>
        <w:tabs>
          <w:tab w:val="clear" w:pos="0"/>
        </w:tabs>
        <w:ind w:left="567" w:leftChars="0"/>
        <w:rPr>
          <w:rFonts w:hint="eastAsia"/>
        </w:rPr>
      </w:pPr>
      <w:r>
        <w:rPr>
          <w:rFonts w:hint="eastAsia"/>
        </w:rPr>
        <w:t>1、境外卫星转发器资源所有者的基本情况；</w:t>
      </w:r>
    </w:p>
    <w:p>
      <w:pPr>
        <w:numPr>
          <w:ilvl w:val="0"/>
          <w:numId w:val="0"/>
        </w:numPr>
        <w:tabs>
          <w:tab w:val="clear" w:pos="0"/>
        </w:tabs>
        <w:ind w:left="567" w:leftChars="0"/>
        <w:rPr>
          <w:rFonts w:hint="eastAsia"/>
        </w:rPr>
      </w:pPr>
      <w:r>
        <w:rPr>
          <w:rFonts w:hint="eastAsia"/>
        </w:rPr>
        <w:t>2、拟租用卫星转发器资源的基本情况（包括与我国卫星网络和地面无线电台（站）之间的频率协调的证明材料、卫星性能指标和技术参数的基本情况等）；</w:t>
      </w:r>
    </w:p>
    <w:p>
      <w:pPr>
        <w:numPr>
          <w:ilvl w:val="0"/>
          <w:numId w:val="0"/>
        </w:numPr>
        <w:tabs>
          <w:tab w:val="clear" w:pos="0"/>
        </w:tabs>
        <w:ind w:left="567" w:leftChars="0"/>
        <w:rPr>
          <w:rFonts w:hint="eastAsia"/>
        </w:rPr>
      </w:pPr>
      <w:r>
        <w:rPr>
          <w:rFonts w:hint="eastAsia"/>
        </w:rPr>
        <w:t>3、租用卫星转发器资源的必要性；</w:t>
      </w:r>
    </w:p>
    <w:p>
      <w:pPr>
        <w:numPr>
          <w:ilvl w:val="0"/>
          <w:numId w:val="0"/>
        </w:numPr>
        <w:tabs>
          <w:tab w:val="clear" w:pos="0"/>
        </w:tabs>
        <w:ind w:left="567" w:leftChars="0"/>
        <w:rPr>
          <w:rFonts w:hint="eastAsia"/>
        </w:rPr>
      </w:pPr>
      <w:r>
        <w:rPr>
          <w:rFonts w:hint="eastAsia"/>
        </w:rPr>
        <w:t>4、租用卫星转发器资源的用途；</w:t>
      </w:r>
    </w:p>
    <w:p>
      <w:pPr>
        <w:numPr>
          <w:ilvl w:val="0"/>
          <w:numId w:val="0"/>
        </w:numPr>
        <w:tabs>
          <w:tab w:val="clear" w:pos="0"/>
        </w:tabs>
        <w:ind w:left="567" w:leftChars="0"/>
        <w:rPr>
          <w:rFonts w:hint="eastAsia"/>
        </w:rPr>
      </w:pPr>
      <w:r>
        <w:rPr>
          <w:rFonts w:hint="eastAsia"/>
        </w:rPr>
        <w:t>5、与境外卫星转发器资源所有者的合作方式。</w:t>
      </w:r>
    </w:p>
    <w:p>
      <w:pPr>
        <w:numPr>
          <w:ilvl w:val="0"/>
          <w:numId w:val="0"/>
        </w:numPr>
        <w:tabs>
          <w:tab w:val="clear" w:pos="0"/>
        </w:tabs>
        <w:ind w:left="567" w:leftChars="0"/>
      </w:pPr>
      <w:r>
        <w:rPr>
          <w:rFonts w:hint="eastAsia"/>
          <w:lang w:eastAsia="zh-CN"/>
        </w:rPr>
        <w:t>（四）</w:t>
      </w:r>
      <w:r>
        <w:rPr>
          <w:rFonts w:hint="eastAsia"/>
        </w:rPr>
        <w:t>电信主管部门要求提交的其他材料</w:t>
      </w:r>
    </w:p>
    <w:p>
      <w:pPr>
        <w:pStyle w:val="3"/>
        <w:keepNext/>
        <w:keepLines/>
        <w:widowControl w:val="0"/>
        <w:numPr>
          <w:ilvl w:val="0"/>
          <w:numId w:val="3"/>
        </w:numPr>
        <w:wordWrap/>
        <w:adjustRightInd/>
        <w:snapToGrid/>
        <w:spacing w:before="157" w:beforeLines="50" w:line="288" w:lineRule="auto"/>
        <w:ind w:left="0" w:leftChars="0" w:right="0" w:firstLine="560" w:firstLineChars="200"/>
        <w:jc w:val="left"/>
        <w:textAlignment w:val="auto"/>
        <w:outlineLvl w:val="1"/>
      </w:pPr>
      <w:bookmarkStart w:id="16" w:name="_Toc484613615"/>
      <w:r>
        <w:rPr>
          <w:rFonts w:hint="eastAsia"/>
          <w:lang w:eastAsia="zh-CN"/>
        </w:rPr>
        <w:t>申请材料接收</w:t>
      </w:r>
    </w:p>
    <w:p>
      <w:pPr>
        <w:rPr>
          <w:rFonts w:hint="eastAsia"/>
        </w:rPr>
      </w:pPr>
      <w:r>
        <w:rPr>
          <w:rFonts w:hint="eastAsia"/>
        </w:rPr>
        <w:t>申请者</w:t>
      </w:r>
      <w:r>
        <w:rPr>
          <w:rFonts w:hint="eastAsia"/>
          <w:lang w:eastAsia="zh-CN"/>
        </w:rPr>
        <w:t>可通过现场或邮寄方式</w:t>
      </w:r>
      <w:r>
        <w:rPr>
          <w:rFonts w:hint="eastAsia"/>
        </w:rPr>
        <w:t>提交</w:t>
      </w:r>
      <w:r>
        <w:rPr>
          <w:rFonts w:hint="eastAsia"/>
          <w:lang w:eastAsia="zh-CN"/>
        </w:rPr>
        <w:t>申请</w:t>
      </w:r>
      <w:r>
        <w:rPr>
          <w:rFonts w:hint="eastAsia"/>
        </w:rPr>
        <w:t>材料</w:t>
      </w:r>
      <w:r>
        <w:rPr>
          <w:rFonts w:hint="eastAsia"/>
          <w:lang w:eastAsia="zh-CN"/>
        </w:rPr>
        <w:t>。</w:t>
      </w:r>
    </w:p>
    <w:p>
      <w:pPr>
        <w:rPr>
          <w:rFonts w:hint="eastAsia"/>
        </w:rPr>
      </w:pPr>
      <w:r>
        <w:rPr>
          <w:rFonts w:hint="eastAsia"/>
          <w:lang w:eastAsia="zh-CN"/>
        </w:rPr>
        <w:t>接收单位</w:t>
      </w:r>
      <w:r>
        <w:rPr>
          <w:rFonts w:hint="eastAsia"/>
        </w:rPr>
        <w:t>：中国信息通信研究院信息通信业务受理中心</w:t>
      </w:r>
    </w:p>
    <w:p>
      <w:pPr>
        <w:rPr>
          <w:rFonts w:hint="eastAsia"/>
        </w:rPr>
      </w:pPr>
      <w:r>
        <w:rPr>
          <w:rFonts w:hint="eastAsia"/>
          <w:lang w:eastAsia="zh-CN"/>
        </w:rPr>
        <w:t>地址：</w:t>
      </w:r>
      <w:r>
        <w:rPr>
          <w:rFonts w:hint="eastAsia"/>
        </w:rPr>
        <w:t>北京市西城区月坛南街11号</w:t>
      </w:r>
    </w:p>
    <w:p>
      <w:pPr/>
      <w:r>
        <w:rPr>
          <w:rFonts w:hint="eastAsia"/>
        </w:rPr>
        <w:t>联系电话：010-82140090</w:t>
      </w:r>
    </w:p>
    <w:p>
      <w:pPr>
        <w:pStyle w:val="3"/>
        <w:keepNext/>
        <w:keepLines/>
        <w:widowControl w:val="0"/>
        <w:numPr>
          <w:ilvl w:val="0"/>
          <w:numId w:val="3"/>
        </w:numPr>
        <w:wordWrap/>
        <w:adjustRightInd/>
        <w:snapToGrid/>
        <w:spacing w:before="157" w:beforeLines="50" w:after="625" w:afterLines="200" w:line="288" w:lineRule="auto"/>
        <w:ind w:left="0" w:leftChars="0" w:right="0" w:firstLine="560" w:firstLineChars="200"/>
        <w:jc w:val="left"/>
        <w:textAlignment w:val="auto"/>
        <w:outlineLvl w:val="1"/>
      </w:pPr>
      <w:r>
        <w:rPr>
          <w:rFonts w:hint="eastAsia"/>
        </w:rPr>
        <w:t>境内单位租用境外卫星资源核准办理基本流程</w:t>
      </w:r>
      <w:bookmarkEnd w:id="16"/>
    </w:p>
    <w:p>
      <w:pPr>
        <w:widowControl w:val="0"/>
        <w:wordWrap/>
        <w:adjustRightInd/>
        <w:snapToGrid/>
        <w:spacing w:after="469" w:afterLines="150" w:line="288" w:lineRule="auto"/>
        <w:ind w:left="0" w:leftChars="0" w:right="0" w:firstLine="0" w:firstLineChars="0"/>
        <w:jc w:val="both"/>
        <w:textAlignment w:val="auto"/>
        <w:outlineLvl w:val="9"/>
        <w:rPr>
          <w:rFonts w:hint="eastAsia" w:ascii="黑体" w:hAnsi="黑体" w:eastAsia="黑体" w:cs="黑体"/>
          <w:sz w:val="22"/>
          <w:szCs w:val="20"/>
          <w:lang w:eastAsia="zh-CN"/>
        </w:rPr>
      </w:pPr>
      <w:r>
        <w:rPr>
          <w:rFonts w:hint="eastAsia" w:ascii="Times New Roman" w:hAnsi="Times New Roman" w:eastAsia="华文仿宋" w:cs="Times New Roman"/>
          <w:kern w:val="2"/>
          <w:sz w:val="28"/>
          <w:szCs w:val="22"/>
          <w:lang w:val="en-US" w:eastAsia="zh-CN" w:bidi="ar-SA"/>
        </w:rPr>
        <w:pict>
          <v:shape id="_x0000_i1025" o:spt="75" type="#_x0000_t75" style="height:394.65pt;width:415.05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p>
    <w:p>
      <w:pPr>
        <w:pStyle w:val="3"/>
        <w:keepNext/>
        <w:keepLines/>
        <w:widowControl w:val="0"/>
        <w:numPr>
          <w:ilvl w:val="0"/>
          <w:numId w:val="3"/>
        </w:numPr>
        <w:wordWrap/>
        <w:adjustRightInd/>
        <w:snapToGrid/>
        <w:spacing w:before="157" w:beforeLines="50" w:after="157" w:afterLines="50" w:line="288" w:lineRule="auto"/>
        <w:ind w:left="0" w:leftChars="0" w:right="0" w:firstLine="560" w:firstLineChars="200"/>
        <w:jc w:val="left"/>
        <w:textAlignment w:val="auto"/>
        <w:outlineLvl w:val="1"/>
      </w:pPr>
      <w:bookmarkStart w:id="17" w:name="_Toc484613622"/>
      <w:r>
        <w:rPr>
          <w:rFonts w:hint="eastAsia"/>
          <w:lang w:eastAsia="zh-CN"/>
        </w:rPr>
        <w:t>办理方式</w:t>
      </w:r>
    </w:p>
    <w:p>
      <w:pPr>
        <w:widowControl w:val="0"/>
        <w:numPr>
          <w:ilvl w:val="0"/>
          <w:numId w:val="0"/>
        </w:numPr>
        <w:tabs>
          <w:tab w:val="clear" w:pos="0"/>
        </w:tabs>
        <w:wordWrap/>
        <w:adjustRightInd/>
        <w:snapToGrid/>
        <w:spacing w:line="288" w:lineRule="auto"/>
        <w:ind w:left="567" w:leftChars="0" w:right="0" w:firstLine="560" w:firstLineChars="200"/>
        <w:jc w:val="both"/>
        <w:textAlignment w:val="auto"/>
        <w:outlineLvl w:val="9"/>
      </w:pPr>
      <w:r>
        <w:rPr>
          <w:rFonts w:hint="eastAsia"/>
          <w:lang w:eastAsia="zh-CN"/>
        </w:rPr>
        <w:t>申请者向工业和信息化部提出申请，并提交符合《关于进一步规范卫星通信业务市场的通知》（信电函[2013]123号）等规定的相关文件。</w:t>
      </w:r>
    </w:p>
    <w:p>
      <w:pPr>
        <w:pStyle w:val="3"/>
        <w:numPr>
          <w:ilvl w:val="0"/>
          <w:numId w:val="3"/>
        </w:numPr>
        <w:spacing w:before="156"/>
        <w:ind w:firstLine="562"/>
      </w:pPr>
      <w:r>
        <w:rPr>
          <w:rFonts w:hint="eastAsia"/>
        </w:rPr>
        <w:t>办理时限</w:t>
      </w:r>
      <w:bookmarkEnd w:id="17"/>
    </w:p>
    <w:p>
      <w:pPr>
        <w:widowControl w:val="0"/>
        <w:numPr>
          <w:ilvl w:val="0"/>
          <w:numId w:val="0"/>
        </w:numPr>
        <w:tabs>
          <w:tab w:val="clear" w:pos="0"/>
        </w:tabs>
        <w:wordWrap/>
        <w:adjustRightInd/>
        <w:snapToGrid/>
        <w:spacing w:line="288" w:lineRule="auto"/>
        <w:ind w:left="567" w:leftChars="0" w:right="0" w:firstLine="560" w:firstLineChars="200"/>
        <w:jc w:val="both"/>
        <w:textAlignment w:val="auto"/>
        <w:outlineLvl w:val="9"/>
        <w:rPr>
          <w:rFonts w:hint="eastAsia"/>
          <w:lang w:eastAsia="zh-CN"/>
        </w:rPr>
      </w:pPr>
      <w:bookmarkStart w:id="18" w:name="_Toc484613623"/>
      <w:r>
        <w:rPr>
          <w:rFonts w:hint="eastAsia"/>
          <w:lang w:eastAsia="zh-CN"/>
        </w:rPr>
        <w:t>工业和信息化部应当自受理申请之日起20个工作日内作出予以核准或者不予核准的决定。20个工作日内不能作出决定的，经本行政机关负责人批准，可以延长10个工作日，并应当将延长期限的理由告知申请人。</w:t>
      </w:r>
    </w:p>
    <w:p>
      <w:pPr>
        <w:pStyle w:val="3"/>
        <w:numPr>
          <w:ilvl w:val="0"/>
          <w:numId w:val="3"/>
        </w:numPr>
        <w:spacing w:before="156"/>
        <w:ind w:firstLine="562"/>
      </w:pPr>
      <w:r>
        <w:rPr>
          <w:rFonts w:hint="eastAsia"/>
        </w:rPr>
        <w:t>收费标准</w:t>
      </w:r>
      <w:bookmarkEnd w:id="18"/>
    </w:p>
    <w:p>
      <w:pPr/>
      <w:r>
        <w:rPr>
          <w:rFonts w:hint="eastAsia"/>
        </w:rPr>
        <w:t>本审批事项不收费。</w:t>
      </w:r>
    </w:p>
    <w:p>
      <w:pPr>
        <w:pStyle w:val="3"/>
        <w:numPr>
          <w:ilvl w:val="0"/>
          <w:numId w:val="3"/>
        </w:numPr>
        <w:spacing w:before="156"/>
        <w:ind w:firstLine="562"/>
      </w:pPr>
      <w:bookmarkStart w:id="19" w:name="_Toc484613624"/>
      <w:r>
        <w:rPr>
          <w:rFonts w:hint="eastAsia"/>
          <w:lang w:eastAsia="zh-CN"/>
        </w:rPr>
        <w:t>审批结果</w:t>
      </w:r>
    </w:p>
    <w:p>
      <w:pPr>
        <w:rPr>
          <w:rFonts w:hint="eastAsia"/>
          <w:lang w:eastAsia="zh-CN"/>
        </w:rPr>
      </w:pPr>
      <w:r>
        <w:rPr>
          <w:rFonts w:hint="eastAsia"/>
        </w:rPr>
        <w:t>决定书类型:</w:t>
      </w:r>
      <w:r>
        <w:rPr>
          <w:rFonts w:hint="eastAsia"/>
          <w:lang w:eastAsia="zh-CN"/>
        </w:rPr>
        <w:t>《</w:t>
      </w:r>
      <w:r>
        <w:rPr>
          <w:rFonts w:hint="eastAsia"/>
        </w:rPr>
        <w:t>工业和信息化部关于同意</w:t>
      </w:r>
      <w:r>
        <w:rPr>
          <w:rFonts w:hint="eastAsia"/>
          <w:lang w:val="en-US" w:eastAsia="zh-CN"/>
        </w:rPr>
        <w:t>XXX公司</w:t>
      </w:r>
      <w:r>
        <w:rPr>
          <w:rFonts w:hint="eastAsia"/>
        </w:rPr>
        <w:t>申请</w:t>
      </w:r>
      <w:r>
        <w:rPr>
          <w:rFonts w:hint="eastAsia"/>
          <w:lang w:val="en-US" w:eastAsia="zh-CN"/>
        </w:rPr>
        <w:t>XXX</w:t>
      </w:r>
      <w:r>
        <w:rPr>
          <w:rFonts w:hint="eastAsia"/>
        </w:rPr>
        <w:t>卫星转发器经营许可的批复</w:t>
      </w:r>
      <w:r>
        <w:rPr>
          <w:rFonts w:hint="eastAsia"/>
          <w:lang w:eastAsia="zh-CN"/>
        </w:rPr>
        <w:t>》</w:t>
      </w:r>
    </w:p>
    <w:p>
      <w:pPr>
        <w:widowControl/>
        <w:ind w:left="0" w:leftChars="0" w:firstLine="0" w:firstLineChars="0"/>
        <w:jc w:val="left"/>
      </w:pPr>
      <w:r>
        <w:rPr>
          <w:rFonts w:ascii="宋体" w:hAnsi="宋体" w:eastAsia="宋体" w:cs="宋体"/>
          <w:kern w:val="0"/>
          <w:sz w:val="24"/>
          <w:szCs w:val="24"/>
          <w:lang w:val="en-US" w:eastAsia="zh-CN"/>
        </w:rPr>
        <w:fldChar w:fldCharType="begin"/>
      </w:r>
      <w:r>
        <w:rPr>
          <w:rFonts w:ascii="宋体" w:hAnsi="宋体" w:eastAsia="宋体" w:cs="宋体"/>
          <w:kern w:val="0"/>
          <w:sz w:val="24"/>
          <w:szCs w:val="24"/>
          <w:lang w:val="en-US" w:eastAsia="zh-CN"/>
        </w:rPr>
        <w:instrText xml:space="preserve">INCLUDEPICTURE \d "C:\\Users\\Administrator\\AppData\\Roaming\\Tencent\\Users\\1058108824\\QQ\\WinTemp\\RichOle\\IB3%1IHZB{HIRNS912{ZHNN.png" \* MERGEFORMATINET </w:instrText>
      </w:r>
      <w:r>
        <w:rPr>
          <w:rFonts w:ascii="宋体" w:hAnsi="宋体" w:eastAsia="宋体" w:cs="宋体"/>
          <w:kern w:val="0"/>
          <w:sz w:val="24"/>
          <w:szCs w:val="24"/>
          <w:lang w:val="en-US" w:eastAsia="zh-CN"/>
        </w:rPr>
        <w:fldChar w:fldCharType="separate"/>
      </w:r>
      <w:r>
        <w:rPr>
          <w:rFonts w:ascii="宋体" w:hAnsi="宋体" w:eastAsia="宋体" w:cs="宋体"/>
          <w:kern w:val="0"/>
          <w:sz w:val="24"/>
          <w:szCs w:val="24"/>
          <w:lang w:val="en-US" w:eastAsia="zh-CN" w:bidi="ar-SA"/>
        </w:rPr>
        <w:pict>
          <v:shape id="_x0000_i1028" o:spt="75" type="#_x0000_t75" style="height:557.8pt;width:427.45pt;" fillcolor="#FFFFFF" filled="f" o:preferrelative="t" stroked="f" coordsize="21600,21600">
            <v:path/>
            <v:fill on="f" color2="#FFFFFF" focussize="0,0"/>
            <v:stroke on="f"/>
            <v:imagedata r:id="rId7" gain="65536f" blacklevel="0f" gamma="0" o:title=""/>
            <o:lock v:ext="edit" position="f" selection="f" grouping="f" rotation="f" cropping="f" text="f" aspectratio="t"/>
            <w10:wrap type="none"/>
            <w10:anchorlock/>
          </v:shape>
        </w:pict>
      </w:r>
      <w:r>
        <w:rPr>
          <w:rFonts w:ascii="宋体" w:hAnsi="宋体" w:eastAsia="宋体" w:cs="宋体"/>
          <w:kern w:val="0"/>
          <w:sz w:val="24"/>
          <w:szCs w:val="24"/>
          <w:lang w:val="en-US" w:eastAsia="zh-CN"/>
        </w:rPr>
        <w:fldChar w:fldCharType="end"/>
      </w:r>
    </w:p>
    <w:p>
      <w:pPr>
        <w:widowControl/>
        <w:ind w:left="0" w:leftChars="0" w:firstLine="0" w:firstLineChars="0"/>
        <w:jc w:val="left"/>
      </w:pPr>
      <w:r>
        <w:rPr>
          <w:rFonts w:ascii="宋体" w:hAnsi="宋体" w:eastAsia="宋体" w:cs="宋体"/>
          <w:kern w:val="0"/>
          <w:sz w:val="24"/>
          <w:szCs w:val="24"/>
          <w:lang w:val="en-US" w:eastAsia="zh-CN"/>
        </w:rPr>
        <w:fldChar w:fldCharType="begin"/>
      </w:r>
      <w:r>
        <w:rPr>
          <w:rFonts w:ascii="宋体" w:hAnsi="宋体" w:eastAsia="宋体" w:cs="宋体"/>
          <w:kern w:val="0"/>
          <w:sz w:val="24"/>
          <w:szCs w:val="24"/>
          <w:lang w:val="en-US" w:eastAsia="zh-CN"/>
        </w:rPr>
        <w:instrText xml:space="preserve">INCLUDEPICTURE \d "C:\\Users\\Administrator\\AppData\\Roaming\\Tencent\\Users\\1058108824\\QQ\\WinTemp\\RichOle\\_OQDH8`(%7X3FLZFS}DT6OU.png" \* MERGEFORMATINET </w:instrText>
      </w:r>
      <w:r>
        <w:rPr>
          <w:rFonts w:ascii="宋体" w:hAnsi="宋体" w:eastAsia="宋体" w:cs="宋体"/>
          <w:kern w:val="0"/>
          <w:sz w:val="24"/>
          <w:szCs w:val="24"/>
          <w:lang w:val="en-US" w:eastAsia="zh-CN"/>
        </w:rPr>
        <w:fldChar w:fldCharType="separate"/>
      </w:r>
      <w:r>
        <w:rPr>
          <w:rFonts w:ascii="宋体" w:hAnsi="宋体" w:eastAsia="宋体" w:cs="宋体"/>
          <w:kern w:val="0"/>
          <w:sz w:val="24"/>
          <w:szCs w:val="24"/>
          <w:lang w:val="en-US" w:eastAsia="zh-CN" w:bidi="ar-SA"/>
        </w:rPr>
        <w:pict>
          <v:shape id="_x0000_i1029" o:spt="75" type="#_x0000_t75" style="height:549pt;width:422.65pt;" fillcolor="#FFFFFF" filled="f" o:preferrelative="t" stroked="f" coordsize="21600,21600">
            <v:path/>
            <v:fill on="f" color2="#FFFFFF" focussize="0,0"/>
            <v:stroke on="f"/>
            <v:imagedata r:id="rId8" gain="65536f" blacklevel="0f" gamma="0" o:title=""/>
            <o:lock v:ext="edit" position="f" selection="f" grouping="f" rotation="f" cropping="f" text="f" aspectratio="t"/>
            <w10:wrap type="none"/>
            <w10:anchorlock/>
          </v:shape>
        </w:pict>
      </w:r>
      <w:r>
        <w:rPr>
          <w:rFonts w:ascii="宋体" w:hAnsi="宋体" w:eastAsia="宋体" w:cs="宋体"/>
          <w:kern w:val="0"/>
          <w:sz w:val="24"/>
          <w:szCs w:val="24"/>
          <w:lang w:val="en-US" w:eastAsia="zh-CN"/>
        </w:rPr>
        <w:fldChar w:fldCharType="end"/>
      </w:r>
    </w:p>
    <w:p>
      <w:pPr>
        <w:rPr>
          <w:rFonts w:hint="eastAsia"/>
          <w:lang w:eastAsia="zh-CN"/>
        </w:rPr>
      </w:pPr>
    </w:p>
    <w:p>
      <w:pPr>
        <w:pStyle w:val="3"/>
        <w:numPr>
          <w:ilvl w:val="0"/>
          <w:numId w:val="3"/>
        </w:numPr>
        <w:spacing w:before="156"/>
        <w:ind w:firstLine="562"/>
      </w:pPr>
      <w:r>
        <w:rPr>
          <w:rFonts w:hint="eastAsia"/>
        </w:rPr>
        <w:t>结果送达</w:t>
      </w:r>
      <w:bookmarkEnd w:id="19"/>
    </w:p>
    <w:p>
      <w:pPr>
        <w:numPr>
          <w:ilvl w:val="0"/>
          <w:numId w:val="5"/>
        </w:numPr>
        <w:ind w:firstLine="560"/>
      </w:pPr>
      <w:r>
        <w:rPr>
          <w:rFonts w:hint="eastAsia"/>
        </w:rPr>
        <w:t>结果通知：审批结束后，</w:t>
      </w:r>
      <w:r>
        <w:rPr>
          <w:rFonts w:hint="eastAsia"/>
          <w:lang w:eastAsia="zh-CN"/>
        </w:rPr>
        <w:t>将在部网站公布批复文件内容</w:t>
      </w:r>
      <w:r>
        <w:rPr>
          <w:rFonts w:hint="eastAsia"/>
        </w:rPr>
        <w:t>，并</w:t>
      </w:r>
      <w:r>
        <w:rPr>
          <w:rFonts w:hint="eastAsia"/>
          <w:lang w:eastAsia="zh-CN"/>
        </w:rPr>
        <w:t>由</w:t>
      </w:r>
      <w:bookmarkStart w:id="25" w:name="_GoBack"/>
      <w:bookmarkEnd w:id="25"/>
      <w:r>
        <w:rPr>
          <w:rFonts w:hint="eastAsia"/>
        </w:rPr>
        <w:t>呼叫中心电话通知申请者领取</w:t>
      </w:r>
      <w:r>
        <w:rPr>
          <w:rFonts w:hint="eastAsia"/>
          <w:lang w:eastAsia="zh-CN"/>
        </w:rPr>
        <w:t>批复文件</w:t>
      </w:r>
      <w:r>
        <w:rPr>
          <w:rFonts w:hint="eastAsia"/>
        </w:rPr>
        <w:t>。</w:t>
      </w:r>
    </w:p>
    <w:p>
      <w:pPr>
        <w:numPr>
          <w:ilvl w:val="0"/>
          <w:numId w:val="5"/>
        </w:numPr>
        <w:ind w:firstLine="560"/>
      </w:pPr>
      <w:r>
        <w:rPr>
          <w:rFonts w:hint="eastAsia"/>
        </w:rPr>
        <w:t>送达时限：作出批准决定的，自决定之日起10日内向申请者颁发</w:t>
      </w:r>
      <w:r>
        <w:rPr>
          <w:rFonts w:hint="eastAsia"/>
          <w:lang w:eastAsia="zh-CN"/>
        </w:rPr>
        <w:t>批复文件</w:t>
      </w:r>
      <w:r>
        <w:rPr>
          <w:rFonts w:hint="eastAsia"/>
        </w:rPr>
        <w:t>。</w:t>
      </w:r>
    </w:p>
    <w:p>
      <w:pPr>
        <w:numPr>
          <w:ilvl w:val="0"/>
          <w:numId w:val="5"/>
        </w:numPr>
        <w:ind w:firstLine="560"/>
      </w:pPr>
      <w:r>
        <w:rPr>
          <w:rFonts w:hint="eastAsia"/>
        </w:rPr>
        <w:t>领取手续：领取人需携带相关证件材料</w:t>
      </w:r>
    </w:p>
    <w:p>
      <w:pPr>
        <w:ind w:left="560" w:leftChars="200" w:firstLine="0" w:firstLineChars="0"/>
      </w:pPr>
      <w:r>
        <w:rPr>
          <w:rFonts w:hint="eastAsia"/>
        </w:rPr>
        <w:t>（1）法定代表人领取：携带本人身份证原件及复印件；</w:t>
      </w:r>
    </w:p>
    <w:p>
      <w:pPr/>
      <w:r>
        <w:rPr>
          <w:rFonts w:hint="eastAsia"/>
        </w:rPr>
        <w:t>（2）非法定代表人领取：领取人应出示领证授权委托书及本人身份证原件。</w:t>
      </w:r>
    </w:p>
    <w:p>
      <w:pPr>
        <w:numPr>
          <w:ilvl w:val="0"/>
          <w:numId w:val="5"/>
        </w:numPr>
        <w:ind w:firstLine="560"/>
      </w:pPr>
      <w:r>
        <w:rPr>
          <w:rFonts w:hint="eastAsia"/>
        </w:rPr>
        <w:t>领取时间：周一至周五，上午09:00—11:00；下午：13:30—16:30。</w:t>
      </w:r>
    </w:p>
    <w:p>
      <w:pPr>
        <w:numPr>
          <w:ilvl w:val="0"/>
          <w:numId w:val="5"/>
        </w:numPr>
        <w:ind w:firstLine="560"/>
      </w:pPr>
      <w:r>
        <w:rPr>
          <w:rFonts w:hint="eastAsia"/>
        </w:rPr>
        <w:t>领取地址：中国信息通信研究院信息通信业务受理中心（北京市西城区月坛南街11号）。</w:t>
      </w:r>
    </w:p>
    <w:p>
      <w:pPr>
        <w:pStyle w:val="3"/>
        <w:numPr>
          <w:ilvl w:val="0"/>
          <w:numId w:val="3"/>
        </w:numPr>
        <w:spacing w:before="156"/>
        <w:ind w:firstLine="562"/>
        <w:rPr>
          <w:rFonts w:hint="eastAsia"/>
        </w:rPr>
      </w:pPr>
      <w:bookmarkStart w:id="20" w:name="_Toc484083659"/>
      <w:bookmarkStart w:id="21" w:name="_Toc484613625"/>
      <w:r>
        <w:rPr>
          <w:rFonts w:hint="eastAsia"/>
        </w:rPr>
        <w:t>行政相对人权利和义务</w:t>
      </w:r>
      <w:bookmarkEnd w:id="20"/>
    </w:p>
    <w:p>
      <w:pPr>
        <w:numPr>
          <w:ilvl w:val="0"/>
          <w:numId w:val="6"/>
        </w:numPr>
        <w:ind w:firstLine="560"/>
        <w:rPr>
          <w:color w:val="000000"/>
        </w:rPr>
      </w:pPr>
      <w:r>
        <w:rPr>
          <w:rFonts w:hint="eastAsia"/>
          <w:color w:val="000000"/>
        </w:rPr>
        <w:t>行政相对人的权利</w:t>
      </w:r>
    </w:p>
    <w:p>
      <w:pPr>
        <w:numPr>
          <w:ilvl w:val="0"/>
          <w:numId w:val="7"/>
        </w:numPr>
      </w:pPr>
      <w:r>
        <w:rPr>
          <w:rFonts w:hint="eastAsia"/>
        </w:rPr>
        <w:t>当事人提出行政许可申请，符合法定条件、标准的，有获得准予许可的权利。</w:t>
      </w:r>
    </w:p>
    <w:p>
      <w:pPr>
        <w:numPr>
          <w:ilvl w:val="0"/>
          <w:numId w:val="7"/>
        </w:numPr>
      </w:pPr>
      <w:r>
        <w:rPr>
          <w:rFonts w:hint="eastAsia"/>
        </w:rPr>
        <w:t>当事人对做出的行政决定或其认定的违法事实及拟给予的行政处罚，或者不同意当事人的申请的事实与理由，有陈述与申辩的权利。</w:t>
      </w:r>
    </w:p>
    <w:p>
      <w:pPr>
        <w:numPr>
          <w:ilvl w:val="0"/>
          <w:numId w:val="7"/>
        </w:numPr>
      </w:pPr>
      <w:r>
        <w:rPr>
          <w:rFonts w:hint="eastAsia"/>
        </w:rPr>
        <w:t>当事人对工业和信息化部门拟作出的具体行政行为决定的事实、理由及依据，有了解、知情的权利。</w:t>
      </w:r>
    </w:p>
    <w:p>
      <w:pPr>
        <w:numPr>
          <w:ilvl w:val="0"/>
          <w:numId w:val="7"/>
        </w:numPr>
      </w:pPr>
      <w:r>
        <w:rPr>
          <w:rFonts w:hint="eastAsia"/>
        </w:rPr>
        <w:t>当事人对做出的不予行政许可的决定或认为其具体行政行为侵犯其合法权益，有依法申请行政复议或向人民法院提起行政诉讼的权利；当事人对行政复议决定不服的，有权向人民法院提起行政诉讼。</w:t>
      </w:r>
    </w:p>
    <w:p>
      <w:pPr>
        <w:numPr>
          <w:ilvl w:val="0"/>
          <w:numId w:val="7"/>
        </w:numPr>
      </w:pPr>
      <w:r>
        <w:rPr>
          <w:rFonts w:hint="eastAsia"/>
        </w:rPr>
        <w:t>当事人对于审批部门和其行政执法人员的违法失职行为，有权申诉、控告；对于审批部门和其行政执法人员违反党纪、政纪的行为，有向纪检监察部门检举的权利。</w:t>
      </w:r>
    </w:p>
    <w:p>
      <w:pPr>
        <w:numPr>
          <w:ilvl w:val="0"/>
          <w:numId w:val="7"/>
        </w:numPr>
      </w:pPr>
      <w:r>
        <w:rPr>
          <w:rFonts w:hint="eastAsia"/>
        </w:rPr>
        <w:t>法律、法规规定的其它权利。</w:t>
      </w:r>
    </w:p>
    <w:p>
      <w:pPr>
        <w:numPr>
          <w:ilvl w:val="0"/>
          <w:numId w:val="6"/>
        </w:numPr>
        <w:ind w:firstLine="560"/>
        <w:rPr>
          <w:color w:val="000000"/>
        </w:rPr>
      </w:pPr>
      <w:r>
        <w:rPr>
          <w:rFonts w:hint="eastAsia"/>
          <w:color w:val="000000"/>
        </w:rPr>
        <w:t>行政相对人的义务</w:t>
      </w:r>
    </w:p>
    <w:p>
      <w:pPr>
        <w:numPr>
          <w:ilvl w:val="0"/>
          <w:numId w:val="8"/>
        </w:numPr>
      </w:pPr>
      <w:r>
        <w:rPr>
          <w:rFonts w:hint="eastAsia"/>
        </w:rPr>
        <w:t>当事人有自觉遵守《电信条例》、《电信业务经营许可管理办法》和其他有关法律、行政法规规定的义务。</w:t>
      </w:r>
    </w:p>
    <w:p>
      <w:pPr>
        <w:numPr>
          <w:ilvl w:val="0"/>
          <w:numId w:val="8"/>
        </w:numPr>
      </w:pPr>
      <w:r>
        <w:rPr>
          <w:rFonts w:hint="eastAsia"/>
        </w:rPr>
        <w:t>当事人在提出行政许可等申请时，应当如实提交有关材料和反映真实情况，并对其提交材料实质内容的真实性负责。</w:t>
      </w:r>
    </w:p>
    <w:p>
      <w:pPr>
        <w:numPr>
          <w:ilvl w:val="0"/>
          <w:numId w:val="8"/>
        </w:numPr>
      </w:pPr>
      <w:r>
        <w:rPr>
          <w:rFonts w:hint="eastAsia"/>
        </w:rPr>
        <w:t>对审批部门依法做出的决定，当事人有在决定规定的期限内自觉履行和主动、及时纠正其违法行为的义务。</w:t>
      </w:r>
    </w:p>
    <w:p>
      <w:pPr>
        <w:numPr>
          <w:ilvl w:val="0"/>
          <w:numId w:val="8"/>
        </w:numPr>
      </w:pPr>
      <w:r>
        <w:rPr>
          <w:rFonts w:hint="eastAsia"/>
        </w:rPr>
        <w:t>法律、法规规定的其他义务。</w:t>
      </w:r>
    </w:p>
    <w:p>
      <w:pPr>
        <w:pStyle w:val="3"/>
        <w:numPr>
          <w:ilvl w:val="0"/>
          <w:numId w:val="3"/>
        </w:numPr>
        <w:spacing w:before="156"/>
        <w:ind w:firstLine="562"/>
      </w:pPr>
      <w:bookmarkStart w:id="22" w:name="_Toc484083660"/>
      <w:r>
        <w:rPr>
          <w:rFonts w:hint="eastAsia"/>
        </w:rPr>
        <w:t>咨询途径</w:t>
      </w:r>
      <w:bookmarkEnd w:id="22"/>
    </w:p>
    <w:p>
      <w:pPr>
        <w:numPr>
          <w:ilvl w:val="0"/>
          <w:numId w:val="9"/>
        </w:numPr>
        <w:ind w:firstLine="560"/>
        <w:rPr>
          <w:color w:val="000000"/>
        </w:rPr>
      </w:pPr>
      <w:r>
        <w:rPr>
          <w:rFonts w:hint="eastAsia"/>
        </w:rPr>
        <w:t>窗口咨询：中国信息通信研究院信息通信业务受理中心（北京市西城区月坛南街11号）。</w:t>
      </w:r>
    </w:p>
    <w:p>
      <w:pPr>
        <w:numPr>
          <w:ilvl w:val="0"/>
          <w:numId w:val="9"/>
        </w:numPr>
        <w:ind w:firstLine="560"/>
      </w:pPr>
      <w:r>
        <w:rPr>
          <w:rFonts w:hint="eastAsia"/>
          <w:color w:val="000000"/>
        </w:rPr>
        <w:t>电话咨询：010—82140090</w:t>
      </w:r>
      <w:r>
        <w:rPr>
          <w:rFonts w:hint="eastAsia"/>
          <w:color w:val="000000"/>
          <w:lang w:eastAsia="zh-CN"/>
        </w:rPr>
        <w:t>。</w:t>
      </w:r>
    </w:p>
    <w:p>
      <w:pPr>
        <w:pStyle w:val="3"/>
        <w:numPr>
          <w:ilvl w:val="0"/>
          <w:numId w:val="3"/>
        </w:numPr>
        <w:spacing w:before="156"/>
        <w:ind w:firstLine="562"/>
      </w:pPr>
      <w:r>
        <w:rPr>
          <w:rFonts w:hint="eastAsia"/>
        </w:rPr>
        <w:t>监督投诉渠道</w:t>
      </w:r>
      <w:bookmarkEnd w:id="21"/>
    </w:p>
    <w:p>
      <w:pPr>
        <w:rPr>
          <w:rFonts w:hint="eastAsia"/>
        </w:rPr>
      </w:pPr>
      <w:r>
        <w:rPr>
          <w:rFonts w:hint="eastAsia"/>
        </w:rPr>
        <w:t>对于负责该审批事项的工作人员的服务质量、服务态度或违法违纪问题，申请人可以通过以下形式投诉或举报：</w:t>
      </w:r>
    </w:p>
    <w:p>
      <w:pPr>
        <w:numPr>
          <w:ilvl w:val="0"/>
          <w:numId w:val="10"/>
        </w:numPr>
        <w:ind w:left="0" w:leftChars="0" w:firstLine="560" w:firstLineChars="0"/>
        <w:rPr>
          <w:rFonts w:hint="eastAsia"/>
        </w:rPr>
      </w:pPr>
      <w:r>
        <w:rPr>
          <w:rFonts w:hint="eastAsia"/>
        </w:rPr>
        <w:t xml:space="preserve">工业和信息化部信息通信管理局行政许可监督专用邮箱：   </w:t>
      </w:r>
    </w:p>
    <w:p>
      <w:pPr>
        <w:rPr>
          <w:rFonts w:hint="eastAsia"/>
        </w:rPr>
      </w:pPr>
      <w:r>
        <w:rPr>
          <w:rFonts w:hint="eastAsia"/>
        </w:rPr>
        <w:t>xgxkjd@miit.gov.cn</w:t>
      </w:r>
    </w:p>
    <w:p>
      <w:pPr>
        <w:numPr>
          <w:ilvl w:val="0"/>
          <w:numId w:val="10"/>
        </w:numPr>
        <w:ind w:firstLine="560"/>
      </w:pPr>
      <w:r>
        <w:rPr>
          <w:rFonts w:hint="eastAsia"/>
        </w:rPr>
        <w:t>向信息通信业务受理中心领导投诉与举报：</w:t>
      </w:r>
    </w:p>
    <w:p>
      <w:pPr/>
      <w:r>
        <w:rPr>
          <w:rFonts w:hint="eastAsia"/>
        </w:rPr>
        <w:t>电话：010-82140090</w:t>
      </w:r>
    </w:p>
    <w:p>
      <w:pPr/>
      <w:r>
        <w:rPr>
          <w:rFonts w:hint="eastAsia"/>
        </w:rPr>
        <w:t>电子邮箱：jijianjiancha_slzx@caict.ac.cn</w:t>
      </w:r>
    </w:p>
    <w:p>
      <w:pPr/>
      <w:r>
        <w:rPr>
          <w:rFonts w:hint="eastAsia"/>
        </w:rPr>
        <w:t>邮寄地址：中国信息通信研究院（北京市西城区月坛南街11号）</w:t>
      </w:r>
    </w:p>
    <w:p>
      <w:pPr/>
      <w:r>
        <w:rPr>
          <w:rFonts w:hint="eastAsia"/>
        </w:rPr>
        <w:t>邮编：100045</w:t>
      </w:r>
    </w:p>
    <w:p>
      <w:pPr>
        <w:numPr>
          <w:ilvl w:val="0"/>
          <w:numId w:val="10"/>
        </w:numPr>
        <w:ind w:firstLine="560"/>
      </w:pPr>
      <w:r>
        <w:rPr>
          <w:rFonts w:hint="eastAsia"/>
        </w:rPr>
        <w:t>向中国信息通信研究院（信息通信业务受理中心上级单位）纪检监察审计部投诉与举报：</w:t>
      </w:r>
    </w:p>
    <w:p>
      <w:pPr/>
      <w:r>
        <w:rPr>
          <w:rFonts w:hint="eastAsia"/>
        </w:rPr>
        <w:t>电话：010-62304756</w:t>
      </w:r>
    </w:p>
    <w:p>
      <w:pPr/>
      <w:r>
        <w:rPr>
          <w:rFonts w:hint="eastAsia"/>
        </w:rPr>
        <w:t>电子邮箱：jijianjiancha@caict.ac.cn</w:t>
      </w:r>
    </w:p>
    <w:p>
      <w:pPr/>
      <w:r>
        <w:rPr>
          <w:rFonts w:hint="eastAsia"/>
        </w:rPr>
        <w:t>邮寄地址：中国信息通信研究院纪检监察审计部（北京市海淀区花园北路52路）</w:t>
      </w:r>
    </w:p>
    <w:p>
      <w:pPr>
        <w:pStyle w:val="3"/>
        <w:numPr>
          <w:ilvl w:val="0"/>
          <w:numId w:val="3"/>
        </w:numPr>
        <w:spacing w:before="156"/>
        <w:ind w:firstLine="562"/>
      </w:pPr>
      <w:bookmarkStart w:id="23" w:name="_Toc484613626"/>
      <w:r>
        <w:rPr>
          <w:rFonts w:hint="eastAsia"/>
        </w:rPr>
        <w:t>办公地址和时间</w:t>
      </w:r>
      <w:bookmarkEnd w:id="23"/>
    </w:p>
    <w:p>
      <w:pPr>
        <w:numPr>
          <w:ilvl w:val="0"/>
          <w:numId w:val="11"/>
        </w:numPr>
        <w:ind w:firstLine="560"/>
      </w:pPr>
      <w:r>
        <w:rPr>
          <w:rFonts w:hint="eastAsia"/>
        </w:rPr>
        <w:t>中国信息通信研究院信息通信业务受理中心</w:t>
      </w:r>
    </w:p>
    <w:p>
      <w:pPr>
        <w:ind w:left="560" w:leftChars="200" w:firstLine="0" w:firstLineChars="0"/>
      </w:pPr>
      <w:r>
        <w:rPr>
          <w:rFonts w:hint="eastAsia"/>
        </w:rPr>
        <w:t>办公地址：北京市西城区月坛南街11号</w:t>
      </w:r>
    </w:p>
    <w:p>
      <w:pPr>
        <w:ind w:left="560" w:leftChars="200" w:firstLine="0" w:firstLineChars="0"/>
        <w:rPr>
          <w:rFonts w:hint="eastAsia"/>
          <w:lang w:eastAsia="zh-CN"/>
        </w:rPr>
      </w:pPr>
      <w:r>
        <w:rPr>
          <w:rFonts w:hint="eastAsia"/>
        </w:rPr>
        <w:t>窗口办公时间：每周一至周五的上午9:00-11:00；下午13:30-16:30</w:t>
      </w:r>
      <w:r>
        <w:rPr>
          <w:rFonts w:hint="eastAsia"/>
          <w:lang w:eastAsia="zh-CN"/>
        </w:rPr>
        <w:t>。</w:t>
      </w:r>
    </w:p>
    <w:p>
      <w:pPr>
        <w:pStyle w:val="3"/>
        <w:numPr>
          <w:ilvl w:val="0"/>
          <w:numId w:val="3"/>
        </w:numPr>
        <w:spacing w:before="156"/>
        <w:ind w:firstLine="562"/>
      </w:pPr>
      <w:bookmarkStart w:id="24" w:name="_Toc484083663"/>
      <w:r>
        <w:rPr>
          <w:rFonts w:hint="eastAsia"/>
        </w:rPr>
        <w:t>办理进程和结果公开查询</w:t>
      </w:r>
      <w:bookmarkEnd w:id="24"/>
    </w:p>
    <w:p>
      <w:pPr>
        <w:numPr>
          <w:ilvl w:val="0"/>
          <w:numId w:val="12"/>
        </w:numPr>
        <w:ind w:firstLine="560"/>
      </w:pPr>
      <w:r>
        <w:rPr>
          <w:rFonts w:hint="eastAsia"/>
        </w:rPr>
        <w:t>办理进程查询</w:t>
      </w:r>
      <w:r>
        <w:rPr>
          <w:rFonts w:hint="eastAsia"/>
          <w:lang w:eastAsia="zh-CN"/>
        </w:rPr>
        <w:t>：</w:t>
      </w:r>
      <w:r>
        <w:rPr>
          <w:rFonts w:hint="eastAsia"/>
        </w:rPr>
        <w:t>申请</w:t>
      </w:r>
      <w:r>
        <w:rPr>
          <w:rFonts w:hint="eastAsia"/>
          <w:lang w:eastAsia="zh-CN"/>
        </w:rPr>
        <w:t>者</w:t>
      </w:r>
      <w:r>
        <w:rPr>
          <w:rFonts w:hint="eastAsia"/>
        </w:rPr>
        <w:t>可</w:t>
      </w:r>
      <w:r>
        <w:rPr>
          <w:rFonts w:hint="eastAsia"/>
          <w:lang w:eastAsia="zh-CN"/>
        </w:rPr>
        <w:t>通过</w:t>
      </w:r>
      <w:r>
        <w:rPr>
          <w:rFonts w:hint="eastAsia"/>
          <w:color w:val="000000"/>
        </w:rPr>
        <w:t>010</w:t>
      </w:r>
      <w:r>
        <w:rPr>
          <w:rFonts w:hint="eastAsia"/>
          <w:color w:val="000000"/>
          <w:lang w:val="en-US" w:eastAsia="zh-CN"/>
        </w:rPr>
        <w:t>-</w:t>
      </w:r>
      <w:r>
        <w:rPr>
          <w:rFonts w:hint="eastAsia"/>
          <w:color w:val="000000"/>
        </w:rPr>
        <w:t>82140090</w:t>
      </w:r>
      <w:r>
        <w:rPr>
          <w:rFonts w:hint="eastAsia"/>
        </w:rPr>
        <w:t>查询办理进程。</w:t>
      </w:r>
    </w:p>
    <w:p>
      <w:pPr>
        <w:numPr>
          <w:ilvl w:val="0"/>
          <w:numId w:val="12"/>
        </w:numPr>
        <w:ind w:firstLine="560"/>
        <w:rPr>
          <w:rFonts w:hint="eastAsia"/>
        </w:rPr>
      </w:pPr>
      <w:r>
        <w:rPr>
          <w:rFonts w:hint="eastAsia"/>
        </w:rPr>
        <w:t>结果公开查询</w:t>
      </w:r>
      <w:r>
        <w:rPr>
          <w:rFonts w:hint="eastAsia"/>
          <w:lang w:eastAsia="zh-CN"/>
        </w:rPr>
        <w:t>：</w:t>
      </w:r>
      <w:r>
        <w:rPr>
          <w:rFonts w:hint="eastAsia"/>
        </w:rPr>
        <w:t>申请者可登</w:t>
      </w:r>
      <w:r>
        <w:rPr>
          <w:rFonts w:hint="eastAsia"/>
          <w:lang w:eastAsia="zh-CN"/>
        </w:rPr>
        <w:t>陆工业和信息化部网站</w:t>
      </w:r>
      <w:r>
        <w:rPr>
          <w:rFonts w:hint="eastAsia"/>
        </w:rPr>
        <w:t>（http://www.miit.gov.cn）查询公示结果。</w:t>
      </w:r>
    </w:p>
    <w:p>
      <w:pPr>
        <w:pStyle w:val="3"/>
        <w:keepNext/>
        <w:keepLines/>
        <w:widowControl w:val="0"/>
        <w:numPr>
          <w:ilvl w:val="0"/>
          <w:numId w:val="0"/>
        </w:numPr>
        <w:wordWrap/>
        <w:adjustRightInd/>
        <w:snapToGrid/>
        <w:spacing w:before="157" w:beforeLines="50" w:after="625" w:afterLines="200" w:line="288" w:lineRule="auto"/>
        <w:ind w:leftChars="200" w:right="0"/>
        <w:jc w:val="left"/>
        <w:textAlignment w:val="auto"/>
        <w:outlineLvl w:val="1"/>
        <w:rPr>
          <w:rFonts w:hint="eastAsia"/>
          <w:lang w:eastAsia="zh-CN"/>
        </w:rPr>
      </w:pPr>
      <w:r>
        <w:rPr>
          <w:rFonts w:hint="eastAsia"/>
          <w:lang w:eastAsia="zh-CN"/>
        </w:rPr>
        <w:t>附录：</w:t>
      </w:r>
    </w:p>
    <w:p>
      <w:pPr>
        <w:pStyle w:val="3"/>
        <w:keepNext/>
        <w:keepLines/>
        <w:widowControl w:val="0"/>
        <w:numPr>
          <w:ilvl w:val="0"/>
          <w:numId w:val="0"/>
        </w:numPr>
        <w:wordWrap/>
        <w:adjustRightInd/>
        <w:snapToGrid/>
        <w:spacing w:before="157" w:beforeLines="50" w:after="625" w:afterLines="200" w:line="288" w:lineRule="auto"/>
        <w:ind w:leftChars="200" w:right="0"/>
        <w:jc w:val="left"/>
        <w:textAlignment w:val="auto"/>
        <w:outlineLvl w:val="1"/>
      </w:pPr>
      <w:r>
        <w:rPr>
          <w:rFonts w:hint="eastAsia"/>
          <w:lang w:eastAsia="zh-CN"/>
        </w:rPr>
        <w:t>一、</w:t>
      </w:r>
      <w:r>
        <w:rPr>
          <w:rFonts w:hint="eastAsia"/>
        </w:rPr>
        <w:t>办理流程</w:t>
      </w:r>
      <w:r>
        <w:rPr>
          <w:rFonts w:hint="eastAsia"/>
          <w:lang w:eastAsia="zh-CN"/>
        </w:rPr>
        <w:t>图</w:t>
      </w:r>
    </w:p>
    <w:p>
      <w:pPr>
        <w:pStyle w:val="3"/>
        <w:numPr>
          <w:ilvl w:val="0"/>
          <w:numId w:val="0"/>
        </w:numPr>
        <w:spacing w:before="156"/>
        <w:jc w:val="both"/>
        <w:rPr>
          <w:rFonts w:hint="eastAsia" w:eastAsia="华文仿宋"/>
          <w:lang w:eastAsia="zh-CN"/>
        </w:rPr>
      </w:pPr>
      <w:r>
        <w:rPr>
          <w:rFonts w:hint="eastAsia" w:ascii="Arial" w:hAnsi="Arial" w:eastAsia="华文仿宋" w:cs="Times New Roman"/>
          <w:b/>
          <w:kern w:val="2"/>
          <w:sz w:val="28"/>
          <w:szCs w:val="22"/>
          <w:lang w:val="en-US" w:eastAsia="zh-CN" w:bidi="ar-SA"/>
        </w:rPr>
        <w:pict>
          <v:shape id="_x0000_i1030" o:spt="75" type="#_x0000_t75" style="height:394.65pt;width:415.05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p>
    <w:p>
      <w:pPr>
        <w:pStyle w:val="3"/>
        <w:keepNext/>
        <w:keepLines/>
        <w:widowControl w:val="0"/>
        <w:numPr>
          <w:ilvl w:val="0"/>
          <w:numId w:val="0"/>
        </w:numPr>
        <w:wordWrap/>
        <w:adjustRightInd/>
        <w:snapToGrid/>
        <w:spacing w:before="157" w:beforeLines="50" w:line="288" w:lineRule="auto"/>
        <w:ind w:right="0"/>
        <w:jc w:val="left"/>
        <w:textAlignment w:val="auto"/>
        <w:outlineLvl w:val="1"/>
        <w:rPr>
          <w:rFonts w:hint="eastAsia"/>
          <w:lang w:eastAsia="zh-CN"/>
        </w:rPr>
      </w:pPr>
    </w:p>
    <w:p>
      <w:pPr>
        <w:pStyle w:val="3"/>
        <w:keepNext/>
        <w:keepLines/>
        <w:widowControl w:val="0"/>
        <w:numPr>
          <w:ilvl w:val="0"/>
          <w:numId w:val="0"/>
        </w:numPr>
        <w:wordWrap/>
        <w:adjustRightInd/>
        <w:snapToGrid/>
        <w:spacing w:before="157" w:beforeLines="50" w:line="288" w:lineRule="auto"/>
        <w:ind w:left="0" w:leftChars="0" w:right="0" w:firstLine="560" w:firstLineChars="200"/>
        <w:jc w:val="left"/>
        <w:textAlignment w:val="auto"/>
        <w:outlineLvl w:val="1"/>
        <w:rPr>
          <w:rFonts w:hint="eastAsia"/>
          <w:lang w:eastAsia="zh-CN"/>
        </w:rPr>
      </w:pPr>
      <w:r>
        <w:rPr>
          <w:rFonts w:hint="eastAsia"/>
          <w:lang w:eastAsia="zh-CN"/>
        </w:rPr>
        <w:t>二、示范文本以及常见错误示例</w:t>
      </w:r>
    </w:p>
    <w:p>
      <w:pPr>
        <w:numPr>
          <w:ilvl w:val="0"/>
          <w:numId w:val="0"/>
        </w:numPr>
        <w:tabs>
          <w:tab w:val="clear" w:pos="0"/>
        </w:tabs>
        <w:wordWrap/>
        <w:adjustRightInd/>
        <w:snapToGrid/>
        <w:ind w:left="567" w:leftChars="0" w:right="0" w:firstLine="800" w:firstLineChars="200"/>
        <w:textAlignment w:val="auto"/>
        <w:rPr>
          <w:rFonts w:hint="eastAsia" w:ascii="黑体" w:hAnsi="黑体" w:eastAsia="黑体" w:cs="黑体"/>
          <w:lang w:eastAsia="zh-CN"/>
        </w:rPr>
      </w:pPr>
      <w:r>
        <w:rPr>
          <w:rFonts w:hint="eastAsia" w:ascii="黑体" w:hAnsi="黑体" w:eastAsia="黑体" w:cs="黑体"/>
          <w:lang w:eastAsia="zh-CN"/>
        </w:rPr>
        <w:t>（一）卫星转发器资源拥有和使用情况</w:t>
      </w:r>
    </w:p>
    <w:p>
      <w:pPr>
        <w:numPr>
          <w:ilvl w:val="0"/>
          <w:numId w:val="0"/>
        </w:numPr>
        <w:tabs>
          <w:tab w:val="clear" w:pos="0"/>
        </w:tabs>
        <w:wordWrap/>
        <w:adjustRightInd/>
        <w:snapToGrid/>
        <w:ind w:left="567" w:leftChars="0" w:right="0" w:firstLine="800" w:firstLineChars="200"/>
        <w:textAlignment w:val="auto"/>
        <w:rPr>
          <w:rFonts w:hint="eastAsia" w:ascii="楷体" w:hAnsi="楷体" w:eastAsia="楷体" w:cs="楷体"/>
          <w:lang w:eastAsia="zh-CN"/>
        </w:rPr>
      </w:pPr>
      <w:r>
        <w:rPr>
          <w:rFonts w:hint="eastAsia" w:ascii="楷体" w:hAnsi="楷体" w:eastAsia="楷体" w:cs="楷体"/>
          <w:lang w:val="en-US" w:eastAsia="zh-CN"/>
        </w:rPr>
        <w:t>1、</w:t>
      </w:r>
      <w:r>
        <w:rPr>
          <w:rFonts w:hint="eastAsia" w:ascii="楷体" w:hAnsi="楷体" w:eastAsia="楷体" w:cs="楷体"/>
          <w:lang w:eastAsia="zh-CN"/>
        </w:rPr>
        <w:t>申请者拥有的卫星转发器资源拥情况</w:t>
      </w:r>
    </w:p>
    <w:p>
      <w:pPr>
        <w:numPr>
          <w:ilvl w:val="0"/>
          <w:numId w:val="0"/>
        </w:numPr>
        <w:tabs>
          <w:tab w:val="clear" w:pos="0"/>
        </w:tabs>
        <w:wordWrap/>
        <w:adjustRightInd/>
        <w:snapToGrid/>
        <w:ind w:left="567" w:leftChars="0" w:right="0" w:firstLine="800" w:firstLineChars="200"/>
        <w:textAlignment w:val="auto"/>
        <w:rPr>
          <w:rFonts w:hint="eastAsia"/>
          <w:lang w:eastAsia="zh-CN"/>
        </w:rPr>
      </w:pPr>
      <w:r>
        <w:rPr>
          <w:rFonts w:hint="eastAsia"/>
          <w:b/>
          <w:bCs/>
          <w:lang w:eastAsia="zh-CN"/>
        </w:rPr>
        <w:t>具体内容：</w:t>
      </w:r>
      <w:r>
        <w:rPr>
          <w:rFonts w:hint="eastAsia"/>
          <w:lang w:eastAsia="zh-CN"/>
        </w:rPr>
        <w:t>介绍申请者现有的卫星转发器资源拥情况。如：我公司已于</w:t>
      </w:r>
      <w:r>
        <w:rPr>
          <w:rFonts w:hint="eastAsia"/>
          <w:lang w:val="en-US" w:eastAsia="zh-CN"/>
        </w:rPr>
        <w:t>XXX年XXX月XXX日取得工业和信息化部颁发的《</w:t>
      </w:r>
      <w:r>
        <w:rPr>
          <w:rFonts w:hint="eastAsia"/>
          <w:lang w:eastAsia="zh-CN"/>
        </w:rPr>
        <w:t>卫星转发器出租、出售业务经营许可证</w:t>
      </w:r>
      <w:r>
        <w:rPr>
          <w:rFonts w:hint="eastAsia"/>
          <w:lang w:val="en-US" w:eastAsia="zh-CN"/>
        </w:rPr>
        <w:t>》，并</w:t>
      </w:r>
      <w:r>
        <w:rPr>
          <w:rFonts w:hint="eastAsia"/>
          <w:lang w:eastAsia="zh-CN"/>
        </w:rPr>
        <w:t>经批准购买或租用了</w:t>
      </w:r>
      <w:r>
        <w:rPr>
          <w:rFonts w:hint="eastAsia"/>
          <w:lang w:val="en-US" w:eastAsia="zh-CN"/>
        </w:rPr>
        <w:t>XXX卫星、XXX卫星、XXX卫星</w:t>
      </w:r>
      <w:r>
        <w:rPr>
          <w:rFonts w:hint="eastAsia"/>
          <w:lang w:eastAsia="zh-CN"/>
        </w:rPr>
        <w:t>等卫星资源。</w:t>
      </w:r>
    </w:p>
    <w:p>
      <w:pPr>
        <w:numPr>
          <w:ilvl w:val="0"/>
          <w:numId w:val="0"/>
        </w:numPr>
        <w:tabs>
          <w:tab w:val="clear" w:pos="0"/>
        </w:tabs>
        <w:wordWrap/>
        <w:adjustRightInd/>
        <w:snapToGrid/>
        <w:ind w:left="567" w:leftChars="0" w:right="0" w:firstLine="800" w:firstLineChars="200"/>
        <w:textAlignment w:val="auto"/>
        <w:rPr>
          <w:rFonts w:hint="eastAsia"/>
          <w:b/>
          <w:bCs/>
          <w:lang w:eastAsia="zh-CN"/>
        </w:rPr>
      </w:pPr>
      <w:r>
        <w:rPr>
          <w:rFonts w:hint="eastAsia"/>
          <w:b/>
          <w:bCs/>
          <w:lang w:eastAsia="zh-CN"/>
        </w:rPr>
        <w:t>（常见错误：相关情况描述不完整。）</w:t>
      </w:r>
    </w:p>
    <w:p>
      <w:pPr>
        <w:numPr>
          <w:ilvl w:val="0"/>
          <w:numId w:val="0"/>
        </w:numPr>
        <w:tabs>
          <w:tab w:val="clear" w:pos="0"/>
        </w:tabs>
        <w:wordWrap/>
        <w:adjustRightInd/>
        <w:snapToGrid/>
        <w:ind w:left="567" w:leftChars="0" w:right="0" w:firstLine="800" w:firstLineChars="200"/>
        <w:textAlignment w:val="auto"/>
        <w:rPr>
          <w:rFonts w:hint="eastAsia" w:ascii="楷体" w:hAnsi="楷体" w:eastAsia="楷体" w:cs="楷体"/>
          <w:lang w:eastAsia="zh-CN"/>
        </w:rPr>
      </w:pPr>
      <w:r>
        <w:rPr>
          <w:rFonts w:hint="eastAsia" w:ascii="楷体" w:hAnsi="楷体" w:eastAsia="楷体" w:cs="楷体"/>
          <w:lang w:val="en-US" w:eastAsia="zh-CN"/>
        </w:rPr>
        <w:t>2、</w:t>
      </w:r>
      <w:r>
        <w:rPr>
          <w:rFonts w:hint="eastAsia" w:ascii="楷体" w:hAnsi="楷体" w:eastAsia="楷体" w:cs="楷体"/>
          <w:lang w:eastAsia="zh-CN"/>
        </w:rPr>
        <w:t>申请者拥有的卫星转发器资源使用情况</w:t>
      </w:r>
    </w:p>
    <w:p>
      <w:pPr>
        <w:numPr>
          <w:ilvl w:val="0"/>
          <w:numId w:val="0"/>
        </w:numPr>
        <w:tabs>
          <w:tab w:val="clear" w:pos="0"/>
        </w:tabs>
        <w:wordWrap/>
        <w:adjustRightInd/>
        <w:snapToGrid/>
        <w:ind w:left="567" w:leftChars="0" w:right="0" w:firstLine="800" w:firstLineChars="200"/>
        <w:textAlignment w:val="auto"/>
        <w:rPr>
          <w:rFonts w:hint="eastAsia"/>
          <w:lang w:eastAsia="zh-CN"/>
        </w:rPr>
      </w:pPr>
      <w:r>
        <w:rPr>
          <w:rFonts w:hint="eastAsia"/>
          <w:b/>
          <w:bCs/>
          <w:lang w:eastAsia="zh-CN"/>
        </w:rPr>
        <w:t>具体内容：</w:t>
      </w:r>
      <w:r>
        <w:rPr>
          <w:rFonts w:hint="eastAsia"/>
          <w:lang w:val="en-US" w:eastAsia="zh-CN"/>
        </w:rPr>
        <w:t>详细介绍各卫星资源使用情况、用户情况。如：我公司</w:t>
      </w:r>
      <w:r>
        <w:rPr>
          <w:rFonts w:hint="eastAsia"/>
          <w:lang w:eastAsia="zh-CN"/>
        </w:rPr>
        <w:t>于</w:t>
      </w:r>
      <w:r>
        <w:rPr>
          <w:rFonts w:hint="eastAsia"/>
          <w:lang w:val="en-US" w:eastAsia="zh-CN"/>
        </w:rPr>
        <w:t>XXX年XXX月XXX日批准租用XXX卫星资源，主要用于提供XXX业务，用户包括XXX···</w:t>
      </w:r>
    </w:p>
    <w:p>
      <w:pPr>
        <w:widowControl w:val="0"/>
        <w:numPr>
          <w:ilvl w:val="0"/>
          <w:numId w:val="0"/>
        </w:numPr>
        <w:tabs>
          <w:tab w:val="clear" w:pos="0"/>
        </w:tabs>
        <w:wordWrap/>
        <w:adjustRightInd/>
        <w:snapToGrid/>
        <w:spacing w:after="157" w:afterLines="50" w:line="288" w:lineRule="auto"/>
        <w:ind w:left="567" w:leftChars="0" w:right="0" w:firstLine="560" w:firstLineChars="200"/>
        <w:jc w:val="both"/>
        <w:textAlignment w:val="auto"/>
        <w:outlineLvl w:val="9"/>
        <w:rPr>
          <w:rFonts w:hint="eastAsia"/>
          <w:b/>
          <w:bCs/>
          <w:lang w:eastAsia="zh-CN"/>
        </w:rPr>
      </w:pPr>
      <w:r>
        <w:rPr>
          <w:rFonts w:hint="eastAsia"/>
          <w:b/>
          <w:bCs/>
          <w:lang w:eastAsia="zh-CN"/>
        </w:rPr>
        <w:t>（常见错误：相关情况描述不完整。）</w:t>
      </w:r>
    </w:p>
    <w:p>
      <w:pPr>
        <w:numPr>
          <w:ilvl w:val="0"/>
          <w:numId w:val="0"/>
        </w:numPr>
        <w:tabs>
          <w:tab w:val="clear" w:pos="0"/>
        </w:tabs>
        <w:wordWrap/>
        <w:adjustRightInd/>
        <w:snapToGrid/>
        <w:ind w:left="567" w:leftChars="0" w:right="0" w:firstLine="800" w:firstLineChars="200"/>
        <w:textAlignment w:val="auto"/>
        <w:rPr>
          <w:rFonts w:hint="eastAsia" w:ascii="黑体" w:hAnsi="黑体" w:eastAsia="黑体" w:cs="黑体"/>
          <w:lang w:eastAsia="zh-CN"/>
        </w:rPr>
      </w:pPr>
      <w:r>
        <w:rPr>
          <w:rFonts w:hint="eastAsia" w:ascii="黑体" w:hAnsi="黑体" w:eastAsia="黑体" w:cs="黑体"/>
          <w:lang w:eastAsia="zh-CN"/>
        </w:rPr>
        <w:t>（二）租用卫星转发器资源计划书</w:t>
      </w:r>
    </w:p>
    <w:p>
      <w:pPr>
        <w:numPr>
          <w:ilvl w:val="0"/>
          <w:numId w:val="0"/>
        </w:numPr>
        <w:tabs>
          <w:tab w:val="clear" w:pos="0"/>
        </w:tabs>
        <w:wordWrap/>
        <w:adjustRightInd/>
        <w:snapToGrid/>
        <w:ind w:left="567" w:leftChars="0" w:right="0" w:firstLine="800" w:firstLineChars="200"/>
        <w:textAlignment w:val="auto"/>
        <w:rPr>
          <w:rFonts w:hint="eastAsia" w:ascii="楷体" w:hAnsi="楷体" w:eastAsia="楷体" w:cs="楷体"/>
        </w:rPr>
      </w:pPr>
      <w:r>
        <w:rPr>
          <w:rFonts w:hint="eastAsia" w:ascii="楷体" w:hAnsi="楷体" w:eastAsia="楷体" w:cs="楷体"/>
          <w:lang w:val="en-US" w:eastAsia="zh-CN"/>
        </w:rPr>
        <w:t>1、</w:t>
      </w:r>
      <w:r>
        <w:rPr>
          <w:rFonts w:hint="eastAsia" w:ascii="楷体" w:hAnsi="楷体" w:eastAsia="楷体" w:cs="楷体"/>
        </w:rPr>
        <w:t>境外卫星转发器资源所有者的基本情况</w:t>
      </w:r>
    </w:p>
    <w:p>
      <w:pPr>
        <w:numPr>
          <w:ilvl w:val="0"/>
          <w:numId w:val="0"/>
        </w:numPr>
        <w:tabs>
          <w:tab w:val="clear" w:pos="0"/>
        </w:tabs>
        <w:wordWrap/>
        <w:adjustRightInd/>
        <w:snapToGrid/>
        <w:ind w:left="567" w:leftChars="0" w:right="0" w:firstLine="800" w:firstLineChars="200"/>
        <w:textAlignment w:val="auto"/>
        <w:rPr>
          <w:rFonts w:hint="eastAsia"/>
          <w:lang w:eastAsia="zh-CN"/>
        </w:rPr>
      </w:pPr>
      <w:r>
        <w:rPr>
          <w:rFonts w:hint="eastAsia"/>
          <w:b/>
          <w:bCs/>
          <w:lang w:eastAsia="zh-CN"/>
        </w:rPr>
        <w:t>具体内容：</w:t>
      </w:r>
      <w:r>
        <w:rPr>
          <w:rFonts w:hint="eastAsia"/>
          <w:lang w:eastAsia="zh-CN"/>
        </w:rPr>
        <w:t>介绍拟租用的卫星转发器所有者的相关情况，包括所有者的背景、资源规模、业务发展情况等。</w:t>
      </w:r>
    </w:p>
    <w:p>
      <w:pPr>
        <w:widowControl w:val="0"/>
        <w:numPr>
          <w:ilvl w:val="0"/>
          <w:numId w:val="0"/>
        </w:numPr>
        <w:tabs>
          <w:tab w:val="clear" w:pos="0"/>
        </w:tabs>
        <w:wordWrap/>
        <w:adjustRightInd/>
        <w:snapToGrid/>
        <w:spacing w:after="157" w:afterLines="50" w:line="288" w:lineRule="auto"/>
        <w:ind w:left="567" w:leftChars="0" w:right="0" w:firstLine="560" w:firstLineChars="200"/>
        <w:jc w:val="both"/>
        <w:textAlignment w:val="auto"/>
        <w:outlineLvl w:val="9"/>
        <w:rPr>
          <w:rFonts w:hint="eastAsia"/>
          <w:b/>
          <w:bCs/>
          <w:lang w:eastAsia="zh-CN"/>
        </w:rPr>
      </w:pPr>
      <w:r>
        <w:rPr>
          <w:rFonts w:hint="eastAsia"/>
          <w:b/>
          <w:bCs/>
          <w:lang w:eastAsia="zh-CN"/>
        </w:rPr>
        <w:t>（常见错误：相关情况描述不完整。）</w:t>
      </w:r>
    </w:p>
    <w:p>
      <w:pPr>
        <w:numPr>
          <w:ilvl w:val="0"/>
          <w:numId w:val="0"/>
        </w:numPr>
        <w:tabs>
          <w:tab w:val="clear" w:pos="0"/>
        </w:tabs>
        <w:wordWrap/>
        <w:adjustRightInd/>
        <w:snapToGrid/>
        <w:ind w:left="567" w:leftChars="0" w:right="0" w:firstLine="800" w:firstLineChars="200"/>
        <w:textAlignment w:val="auto"/>
        <w:rPr>
          <w:rFonts w:hint="eastAsia" w:ascii="楷体" w:hAnsi="楷体" w:eastAsia="楷体" w:cs="楷体"/>
          <w:lang w:eastAsia="zh-CN"/>
        </w:rPr>
      </w:pPr>
      <w:r>
        <w:rPr>
          <w:rFonts w:hint="eastAsia" w:ascii="楷体" w:hAnsi="楷体" w:eastAsia="楷体" w:cs="楷体"/>
          <w:lang w:val="en-US" w:eastAsia="zh-CN"/>
        </w:rPr>
        <w:t>2、</w:t>
      </w:r>
      <w:r>
        <w:rPr>
          <w:rFonts w:hint="eastAsia" w:ascii="楷体" w:hAnsi="楷体" w:eastAsia="楷体" w:cs="楷体"/>
          <w:lang w:eastAsia="zh-CN"/>
        </w:rPr>
        <w:t>拟租用卫星转发器资源的基本情况</w:t>
      </w:r>
    </w:p>
    <w:p>
      <w:pPr>
        <w:numPr>
          <w:ilvl w:val="0"/>
          <w:numId w:val="0"/>
        </w:numPr>
        <w:tabs>
          <w:tab w:val="clear" w:pos="0"/>
        </w:tabs>
        <w:wordWrap/>
        <w:adjustRightInd/>
        <w:snapToGrid/>
        <w:ind w:left="567" w:leftChars="0" w:right="0" w:firstLine="800" w:firstLineChars="200"/>
        <w:textAlignment w:val="auto"/>
        <w:rPr>
          <w:rFonts w:hint="eastAsia"/>
          <w:lang w:eastAsia="zh-CN"/>
        </w:rPr>
      </w:pPr>
      <w:r>
        <w:rPr>
          <w:rFonts w:hint="eastAsia"/>
          <w:b/>
          <w:bCs/>
          <w:lang w:eastAsia="zh-CN"/>
        </w:rPr>
        <w:t>具体内容：</w:t>
      </w:r>
      <w:r>
        <w:rPr>
          <w:rFonts w:hint="eastAsia"/>
          <w:lang w:eastAsia="zh-CN"/>
        </w:rPr>
        <w:t>详细介绍</w:t>
      </w:r>
      <w:r>
        <w:rPr>
          <w:rFonts w:hint="eastAsia"/>
        </w:rPr>
        <w:t>拟租用卫星转发器资源的</w:t>
      </w:r>
      <w:r>
        <w:rPr>
          <w:rFonts w:hint="eastAsia"/>
          <w:lang w:eastAsia="zh-CN"/>
        </w:rPr>
        <w:t>有关情况，</w:t>
      </w:r>
      <w:r>
        <w:rPr>
          <w:rFonts w:hint="eastAsia"/>
        </w:rPr>
        <w:t>包括与我国卫星网络和地面无线电台（站）之间的频率协调的证明材料、卫星性能指标和技术参数的基本情况等</w:t>
      </w:r>
      <w:r>
        <w:rPr>
          <w:rFonts w:hint="eastAsia"/>
          <w:lang w:eastAsia="zh-CN"/>
        </w:rPr>
        <w:t>。</w:t>
      </w:r>
    </w:p>
    <w:p>
      <w:pPr>
        <w:widowControl w:val="0"/>
        <w:numPr>
          <w:ilvl w:val="0"/>
          <w:numId w:val="0"/>
        </w:numPr>
        <w:tabs>
          <w:tab w:val="clear" w:pos="0"/>
        </w:tabs>
        <w:wordWrap/>
        <w:adjustRightInd/>
        <w:snapToGrid/>
        <w:spacing w:after="157" w:afterLines="50" w:line="288" w:lineRule="auto"/>
        <w:ind w:left="567" w:leftChars="0" w:right="0" w:firstLine="560" w:firstLineChars="200"/>
        <w:jc w:val="both"/>
        <w:textAlignment w:val="auto"/>
        <w:outlineLvl w:val="9"/>
        <w:rPr>
          <w:rFonts w:hint="eastAsia"/>
          <w:b/>
          <w:bCs/>
          <w:lang w:eastAsia="zh-CN"/>
        </w:rPr>
      </w:pPr>
      <w:r>
        <w:rPr>
          <w:rFonts w:hint="eastAsia"/>
          <w:b/>
          <w:bCs/>
          <w:lang w:eastAsia="zh-CN"/>
        </w:rPr>
        <w:t>（常见错误：相关情况或证明材料不全。）</w:t>
      </w:r>
    </w:p>
    <w:p>
      <w:pPr>
        <w:numPr>
          <w:ilvl w:val="0"/>
          <w:numId w:val="0"/>
        </w:numPr>
        <w:tabs>
          <w:tab w:val="clear" w:pos="0"/>
        </w:tabs>
        <w:wordWrap/>
        <w:adjustRightInd/>
        <w:snapToGrid/>
        <w:ind w:left="567" w:leftChars="0" w:right="0" w:firstLine="800" w:firstLineChars="200"/>
        <w:textAlignment w:val="auto"/>
        <w:rPr>
          <w:rFonts w:hint="eastAsia" w:ascii="楷体" w:hAnsi="楷体" w:eastAsia="楷体" w:cs="楷体"/>
          <w:lang w:eastAsia="zh-CN"/>
        </w:rPr>
      </w:pPr>
      <w:r>
        <w:rPr>
          <w:rFonts w:hint="eastAsia" w:ascii="楷体" w:hAnsi="楷体" w:eastAsia="楷体" w:cs="楷体"/>
          <w:lang w:val="en-US" w:eastAsia="zh-CN"/>
        </w:rPr>
        <w:t>3、</w:t>
      </w:r>
      <w:r>
        <w:rPr>
          <w:rFonts w:hint="eastAsia" w:ascii="楷体" w:hAnsi="楷体" w:eastAsia="楷体" w:cs="楷体"/>
          <w:lang w:eastAsia="zh-CN"/>
        </w:rPr>
        <w:t>租用卫星转发器资源的必要性</w:t>
      </w:r>
    </w:p>
    <w:p>
      <w:pPr>
        <w:numPr>
          <w:ilvl w:val="0"/>
          <w:numId w:val="0"/>
        </w:numPr>
        <w:tabs>
          <w:tab w:val="clear" w:pos="0"/>
        </w:tabs>
        <w:wordWrap/>
        <w:adjustRightInd/>
        <w:snapToGrid/>
        <w:ind w:left="567" w:leftChars="0" w:right="0" w:firstLine="800" w:firstLineChars="200"/>
        <w:textAlignment w:val="auto"/>
        <w:rPr>
          <w:rFonts w:hint="eastAsia"/>
          <w:lang w:val="en-US" w:eastAsia="zh-CN"/>
        </w:rPr>
      </w:pPr>
      <w:r>
        <w:rPr>
          <w:rFonts w:hint="eastAsia"/>
          <w:b/>
          <w:bCs/>
          <w:lang w:eastAsia="zh-CN"/>
        </w:rPr>
        <w:t>具体内容：</w:t>
      </w:r>
      <w:r>
        <w:rPr>
          <w:rFonts w:hint="eastAsia"/>
          <w:lang w:eastAsia="zh-CN"/>
        </w:rPr>
        <w:t>结合实际说明租用</w:t>
      </w:r>
      <w:r>
        <w:rPr>
          <w:rFonts w:hint="eastAsia"/>
        </w:rPr>
        <w:t>卫星转发器资源的</w:t>
      </w:r>
      <w:r>
        <w:rPr>
          <w:rFonts w:hint="eastAsia"/>
          <w:lang w:eastAsia="zh-CN"/>
        </w:rPr>
        <w:t>必要性。如：公司业务规模扩展，亟需申请新的卫星资源；我公司现有的</w:t>
      </w:r>
      <w:r>
        <w:rPr>
          <w:rFonts w:hint="eastAsia"/>
          <w:lang w:val="en-US" w:eastAsia="zh-CN"/>
        </w:rPr>
        <w:t>XXX卫星资源受限于技术方面等原因，未能保障服务质量，亟需租用或购买新的卫星资源。</w:t>
      </w:r>
    </w:p>
    <w:p>
      <w:pPr>
        <w:widowControl w:val="0"/>
        <w:numPr>
          <w:ilvl w:val="0"/>
          <w:numId w:val="0"/>
        </w:numPr>
        <w:tabs>
          <w:tab w:val="clear" w:pos="0"/>
        </w:tabs>
        <w:wordWrap/>
        <w:adjustRightInd/>
        <w:snapToGrid/>
        <w:spacing w:after="157" w:afterLines="50" w:line="288" w:lineRule="auto"/>
        <w:ind w:left="567" w:leftChars="0" w:right="0" w:firstLine="560" w:firstLineChars="200"/>
        <w:jc w:val="both"/>
        <w:textAlignment w:val="auto"/>
        <w:outlineLvl w:val="9"/>
        <w:rPr>
          <w:rFonts w:hint="eastAsia"/>
          <w:b/>
          <w:bCs/>
          <w:lang w:eastAsia="zh-CN"/>
        </w:rPr>
      </w:pPr>
      <w:r>
        <w:rPr>
          <w:rFonts w:hint="eastAsia"/>
          <w:b/>
          <w:bCs/>
          <w:lang w:eastAsia="zh-CN"/>
        </w:rPr>
        <w:t>（常见错误：未充分说明租用新资源的必要性。）</w:t>
      </w:r>
    </w:p>
    <w:p>
      <w:pPr>
        <w:numPr>
          <w:ilvl w:val="0"/>
          <w:numId w:val="0"/>
        </w:numPr>
        <w:tabs>
          <w:tab w:val="clear" w:pos="0"/>
        </w:tabs>
        <w:wordWrap/>
        <w:adjustRightInd/>
        <w:snapToGrid/>
        <w:ind w:left="567" w:leftChars="0" w:right="0" w:firstLine="800" w:firstLineChars="200"/>
        <w:textAlignment w:val="auto"/>
        <w:rPr>
          <w:rFonts w:hint="eastAsia" w:ascii="楷体" w:hAnsi="楷体" w:eastAsia="楷体" w:cs="楷体"/>
          <w:lang w:eastAsia="zh-CN"/>
        </w:rPr>
      </w:pPr>
      <w:r>
        <w:rPr>
          <w:rFonts w:hint="eastAsia" w:ascii="楷体" w:hAnsi="楷体" w:eastAsia="楷体" w:cs="楷体"/>
          <w:lang w:val="en-US" w:eastAsia="zh-CN"/>
        </w:rPr>
        <w:t>4、</w:t>
      </w:r>
      <w:r>
        <w:rPr>
          <w:rFonts w:hint="eastAsia" w:ascii="楷体" w:hAnsi="楷体" w:eastAsia="楷体" w:cs="楷体"/>
          <w:lang w:eastAsia="zh-CN"/>
        </w:rPr>
        <w:t>租用卫星转发器资源的用途</w:t>
      </w:r>
    </w:p>
    <w:p>
      <w:pPr>
        <w:numPr>
          <w:ilvl w:val="0"/>
          <w:numId w:val="0"/>
        </w:numPr>
        <w:tabs>
          <w:tab w:val="clear" w:pos="0"/>
        </w:tabs>
        <w:wordWrap/>
        <w:adjustRightInd/>
        <w:snapToGrid/>
        <w:ind w:left="567" w:leftChars="0" w:right="0" w:firstLine="800" w:firstLineChars="200"/>
        <w:textAlignment w:val="auto"/>
        <w:rPr>
          <w:rFonts w:hint="eastAsia"/>
          <w:lang w:eastAsia="zh-CN"/>
        </w:rPr>
      </w:pPr>
      <w:r>
        <w:rPr>
          <w:rFonts w:hint="eastAsia"/>
          <w:b/>
          <w:bCs/>
          <w:lang w:eastAsia="zh-CN"/>
        </w:rPr>
        <w:t>具体内容：</w:t>
      </w:r>
      <w:r>
        <w:rPr>
          <w:rFonts w:hint="eastAsia"/>
          <w:lang w:eastAsia="zh-CN"/>
        </w:rPr>
        <w:t>描述拟租用</w:t>
      </w:r>
      <w:r>
        <w:rPr>
          <w:rFonts w:hint="eastAsia"/>
        </w:rPr>
        <w:t>卫星转发器资源</w:t>
      </w:r>
      <w:r>
        <w:rPr>
          <w:rFonts w:hint="eastAsia"/>
          <w:lang w:eastAsia="zh-CN"/>
        </w:rPr>
        <w:t>的用途，包括客户类型、提供服务模式等。</w:t>
      </w:r>
    </w:p>
    <w:p>
      <w:pPr>
        <w:widowControl w:val="0"/>
        <w:numPr>
          <w:ilvl w:val="0"/>
          <w:numId w:val="0"/>
        </w:numPr>
        <w:tabs>
          <w:tab w:val="clear" w:pos="0"/>
        </w:tabs>
        <w:wordWrap/>
        <w:adjustRightInd/>
        <w:snapToGrid/>
        <w:spacing w:after="157" w:afterLines="50" w:line="288" w:lineRule="auto"/>
        <w:ind w:left="567" w:leftChars="0" w:right="0" w:firstLine="560" w:firstLineChars="200"/>
        <w:jc w:val="both"/>
        <w:textAlignment w:val="auto"/>
        <w:outlineLvl w:val="9"/>
        <w:rPr>
          <w:rFonts w:hint="eastAsia"/>
          <w:b/>
          <w:bCs/>
          <w:lang w:eastAsia="zh-CN"/>
        </w:rPr>
      </w:pPr>
      <w:r>
        <w:rPr>
          <w:rFonts w:hint="eastAsia"/>
          <w:b/>
          <w:bCs/>
          <w:lang w:eastAsia="zh-CN"/>
        </w:rPr>
        <w:t>（常见错误：相关描述不完整。）</w:t>
      </w:r>
    </w:p>
    <w:p>
      <w:pPr>
        <w:numPr>
          <w:ilvl w:val="0"/>
          <w:numId w:val="0"/>
        </w:numPr>
        <w:tabs>
          <w:tab w:val="clear" w:pos="0"/>
        </w:tabs>
        <w:wordWrap/>
        <w:adjustRightInd/>
        <w:snapToGrid/>
        <w:ind w:left="567" w:leftChars="0" w:right="0" w:firstLine="800" w:firstLineChars="200"/>
        <w:textAlignment w:val="auto"/>
        <w:rPr>
          <w:rFonts w:hint="eastAsia" w:ascii="楷体" w:hAnsi="楷体" w:eastAsia="楷体" w:cs="楷体"/>
          <w:lang w:eastAsia="zh-CN"/>
        </w:rPr>
      </w:pPr>
      <w:r>
        <w:rPr>
          <w:rFonts w:hint="eastAsia" w:ascii="楷体" w:hAnsi="楷体" w:eastAsia="楷体" w:cs="楷体"/>
          <w:lang w:val="en-US" w:eastAsia="zh-CN"/>
        </w:rPr>
        <w:t>5、</w:t>
      </w:r>
      <w:r>
        <w:rPr>
          <w:rFonts w:hint="eastAsia" w:ascii="楷体" w:hAnsi="楷体" w:eastAsia="楷体" w:cs="楷体"/>
          <w:lang w:eastAsia="zh-CN"/>
        </w:rPr>
        <w:t>与境外卫星转发器资源所有者的合作方式</w:t>
      </w:r>
    </w:p>
    <w:p>
      <w:pPr>
        <w:numPr>
          <w:ilvl w:val="0"/>
          <w:numId w:val="0"/>
        </w:numPr>
        <w:tabs>
          <w:tab w:val="clear" w:pos="0"/>
        </w:tabs>
        <w:wordWrap/>
        <w:adjustRightInd/>
        <w:snapToGrid/>
        <w:ind w:left="567" w:leftChars="0" w:right="0" w:firstLine="800" w:firstLineChars="200"/>
        <w:textAlignment w:val="auto"/>
        <w:rPr>
          <w:rFonts w:hint="eastAsia"/>
          <w:lang w:eastAsia="zh-CN"/>
        </w:rPr>
      </w:pPr>
      <w:r>
        <w:rPr>
          <w:rFonts w:hint="eastAsia"/>
          <w:b/>
          <w:bCs/>
          <w:lang w:eastAsia="zh-CN"/>
        </w:rPr>
        <w:t>具体内容：</w:t>
      </w:r>
      <w:r>
        <w:rPr>
          <w:rFonts w:hint="eastAsia"/>
          <w:lang w:eastAsia="zh-CN"/>
        </w:rPr>
        <w:t>说明介绍与</w:t>
      </w:r>
      <w:r>
        <w:rPr>
          <w:rFonts w:hint="eastAsia"/>
        </w:rPr>
        <w:t>拟租用卫星转发器资源</w:t>
      </w:r>
      <w:r>
        <w:rPr>
          <w:rFonts w:hint="eastAsia"/>
          <w:lang w:eastAsia="zh-CN"/>
        </w:rPr>
        <w:t>所有者的合作方式，包括合作内容等。</w:t>
      </w:r>
    </w:p>
    <w:p>
      <w:pPr>
        <w:widowControl w:val="0"/>
        <w:numPr>
          <w:ilvl w:val="0"/>
          <w:numId w:val="0"/>
        </w:numPr>
        <w:tabs>
          <w:tab w:val="clear" w:pos="0"/>
        </w:tabs>
        <w:wordWrap/>
        <w:adjustRightInd/>
        <w:snapToGrid/>
        <w:spacing w:after="157" w:afterLines="50" w:line="288" w:lineRule="auto"/>
        <w:ind w:left="567" w:leftChars="0" w:right="0" w:firstLine="560" w:firstLineChars="200"/>
        <w:jc w:val="both"/>
        <w:textAlignment w:val="auto"/>
        <w:outlineLvl w:val="9"/>
        <w:rPr>
          <w:rFonts w:hint="eastAsia"/>
          <w:b/>
          <w:bCs/>
          <w:lang w:eastAsia="zh-CN"/>
        </w:rPr>
      </w:pPr>
      <w:r>
        <w:rPr>
          <w:rFonts w:hint="eastAsia"/>
          <w:b/>
          <w:bCs/>
          <w:lang w:eastAsia="zh-CN"/>
        </w:rPr>
        <w:t>（常见错误：合作模式等内容描述含糊不清）</w:t>
      </w:r>
    </w:p>
    <w:p>
      <w:pPr>
        <w:wordWrap/>
        <w:adjustRightInd/>
        <w:snapToGrid/>
        <w:spacing w:line="20" w:lineRule="exact"/>
        <w:ind w:right="0" w:firstLine="800" w:firstLineChars="200"/>
        <w:textAlignment w:val="auto"/>
        <w:rPr>
          <w:rFonts w:eastAsia="宋体"/>
          <w:sz w:val="21"/>
          <w:szCs w:val="21"/>
        </w:rPr>
      </w:pPr>
    </w:p>
    <w:p>
      <w:pPr>
        <w:pStyle w:val="3"/>
        <w:keepNext/>
        <w:keepLines/>
        <w:widowControl w:val="0"/>
        <w:numPr>
          <w:ilvl w:val="0"/>
          <w:numId w:val="0"/>
        </w:numPr>
        <w:wordWrap/>
        <w:adjustRightInd/>
        <w:snapToGrid/>
        <w:spacing w:before="157" w:beforeLines="50" w:line="288" w:lineRule="auto"/>
        <w:ind w:leftChars="200" w:right="0"/>
        <w:jc w:val="left"/>
        <w:textAlignment w:val="auto"/>
        <w:outlineLvl w:val="1"/>
        <w:rPr>
          <w:rFonts w:hint="eastAsia"/>
          <w:lang w:eastAsia="zh-CN"/>
        </w:rPr>
      </w:pPr>
      <w:r>
        <w:rPr>
          <w:rFonts w:hint="eastAsia"/>
          <w:lang w:eastAsia="zh-CN"/>
        </w:rPr>
        <w:t>三、常见问题解答</w:t>
      </w:r>
    </w:p>
    <w:p>
      <w:pPr>
        <w:numPr>
          <w:ilvl w:val="0"/>
          <w:numId w:val="13"/>
        </w:numPr>
        <w:rPr>
          <w:rFonts w:hint="eastAsia"/>
          <w:lang w:val="en-US" w:eastAsia="zh-CN"/>
        </w:rPr>
      </w:pPr>
      <w:r>
        <w:rPr>
          <w:rFonts w:hint="eastAsia"/>
          <w:lang w:val="en-US" w:eastAsia="zh-CN"/>
        </w:rPr>
        <w:t>国外卫星公司是否可以在国内提供卫星转发器出租服务？如何服务？</w:t>
      </w:r>
    </w:p>
    <w:p>
      <w:pPr>
        <w:widowControl w:val="0"/>
        <w:numPr>
          <w:ilvl w:val="0"/>
          <w:numId w:val="0"/>
        </w:numPr>
        <w:tabs>
          <w:tab w:val="clear" w:pos="0"/>
        </w:tabs>
        <w:wordWrap/>
        <w:adjustRightInd/>
        <w:snapToGrid/>
        <w:spacing w:line="288" w:lineRule="auto"/>
        <w:ind w:left="0" w:leftChars="0" w:right="0" w:firstLine="560" w:firstLineChars="200"/>
        <w:jc w:val="both"/>
        <w:textAlignment w:val="auto"/>
        <w:outlineLvl w:val="9"/>
        <w:rPr>
          <w:rFonts w:hint="eastAsia"/>
          <w:lang w:val="en-US" w:eastAsia="zh-CN"/>
        </w:rPr>
      </w:pPr>
      <w:r>
        <w:rPr>
          <w:rFonts w:hint="eastAsia"/>
          <w:lang w:val="en-US" w:eastAsia="zh-CN"/>
        </w:rPr>
        <w:t>答：依据《电信条例》、《关于进一步规范卫星通信业务市场的通知》（信电函</w:t>
      </w:r>
      <w:r>
        <w:rPr>
          <w:rFonts w:hint="eastAsia" w:ascii="仿宋_GB2312" w:hAnsi="仿宋_GB2312" w:eastAsia="仿宋_GB2312" w:cs="仿宋_GB2312"/>
          <w:lang w:val="en-US" w:eastAsia="zh-CN"/>
        </w:rPr>
        <w:t>〔</w:t>
      </w:r>
      <w:r>
        <w:rPr>
          <w:rFonts w:hint="eastAsia" w:cs="仿宋_GB2312"/>
          <w:lang w:val="en-US" w:eastAsia="zh-CN"/>
        </w:rPr>
        <w:t>2001</w:t>
      </w:r>
      <w:r>
        <w:rPr>
          <w:rFonts w:hint="eastAsia" w:ascii="仿宋_GB2312" w:hAnsi="仿宋_GB2312" w:eastAsia="仿宋_GB2312" w:cs="仿宋_GB2312"/>
          <w:lang w:val="en-US" w:eastAsia="zh-CN"/>
        </w:rPr>
        <w:t>〕</w:t>
      </w:r>
      <w:r>
        <w:rPr>
          <w:rFonts w:hint="eastAsia" w:cs="仿宋_GB2312"/>
          <w:lang w:val="en-US" w:eastAsia="zh-CN"/>
        </w:rPr>
        <w:t>123号</w:t>
      </w:r>
      <w:r>
        <w:rPr>
          <w:rFonts w:hint="eastAsia"/>
          <w:lang w:val="en-US" w:eastAsia="zh-CN"/>
        </w:rPr>
        <w:t>）等有关规定，国外卫星公司在国内提供卫星转发器出租服务，应事先与我国完成卫星网络协调工作，将卫星转发器出租给国内具有经营卫星转发器出租业务资格的卫星公司，再由国内卫星公司转租给国内使用单位并负责技术支持、市场营销、用户服务和用户监管等。不允许境外卫星公司未经电信主管部门批准直接向国内用户经营卫星转发器出租业务。</w:t>
      </w:r>
    </w:p>
    <w:p>
      <w:pPr>
        <w:numPr>
          <w:ilvl w:val="0"/>
          <w:numId w:val="0"/>
        </w:numPr>
        <w:tabs>
          <w:tab w:val="clear" w:pos="0"/>
        </w:tabs>
        <w:rPr>
          <w:rFonts w:hint="eastAsia"/>
          <w:lang w:val="en-US" w:eastAsia="zh-CN"/>
        </w:rPr>
      </w:pPr>
    </w:p>
    <w:p>
      <w:pPr>
        <w:numPr>
          <w:ilvl w:val="0"/>
          <w:numId w:val="13"/>
        </w:numPr>
        <w:rPr>
          <w:rFonts w:hint="eastAsia"/>
          <w:lang w:val="en-US" w:eastAsia="zh-CN"/>
        </w:rPr>
      </w:pPr>
      <w:r>
        <w:rPr>
          <w:rFonts w:hint="eastAsia"/>
          <w:lang w:val="en-US" w:eastAsia="zh-CN"/>
        </w:rPr>
        <w:t>国内卫星转发器出租出售业务经营单位利用境外卫星资源如何开展服务？</w:t>
      </w:r>
    </w:p>
    <w:p>
      <w:pPr>
        <w:widowControl w:val="0"/>
        <w:numPr>
          <w:ilvl w:val="0"/>
          <w:numId w:val="0"/>
        </w:numPr>
        <w:tabs>
          <w:tab w:val="clear" w:pos="0"/>
        </w:tabs>
        <w:wordWrap/>
        <w:adjustRightInd/>
        <w:snapToGrid/>
        <w:spacing w:line="288" w:lineRule="auto"/>
        <w:ind w:left="0" w:leftChars="0" w:right="0" w:firstLine="560" w:firstLineChars="200"/>
        <w:jc w:val="both"/>
        <w:textAlignment w:val="auto"/>
        <w:outlineLvl w:val="9"/>
        <w:rPr>
          <w:rFonts w:hint="eastAsia"/>
          <w:lang w:val="en-US" w:eastAsia="zh-CN"/>
        </w:rPr>
      </w:pPr>
      <w:r>
        <w:rPr>
          <w:rFonts w:hint="eastAsia"/>
          <w:lang w:val="en-US" w:eastAsia="zh-CN"/>
        </w:rPr>
        <w:t>答：依据《电信条例》、《关于进一步规范卫星通信业务市场的通知》（信电函〔2001〕123号）等有关规定，国内卫星转发器出租出售业务经营者，在开展相关电信业务活动时，应审查用户的使用用途和主体资格，取保利用租用转发器资源从事电信业务经营活动的企业，应持有相应的电信业务经营许可。</w:t>
      </w:r>
    </w:p>
    <w:p>
      <w:pPr>
        <w:numPr>
          <w:ilvl w:val="0"/>
          <w:numId w:val="0"/>
        </w:numPr>
        <w:tabs>
          <w:tab w:val="clear" w:pos="0"/>
        </w:tabs>
        <w:rPr>
          <w:rFonts w:hint="eastAsia"/>
          <w:lang w:val="en-US" w:eastAsia="zh-CN"/>
        </w:rPr>
      </w:pPr>
    </w:p>
    <w:p>
      <w:pPr>
        <w:numPr>
          <w:ilvl w:val="0"/>
          <w:numId w:val="13"/>
        </w:numPr>
        <w:rPr>
          <w:rFonts w:hint="eastAsia"/>
          <w:lang w:val="en-US" w:eastAsia="zh-CN"/>
        </w:rPr>
      </w:pPr>
      <w:r>
        <w:rPr>
          <w:rFonts w:hint="eastAsia"/>
          <w:lang w:val="en-US" w:eastAsia="zh-CN"/>
        </w:rPr>
        <w:t>国内使用单位应如何获取合法卫星转发器带宽等资源？</w:t>
      </w:r>
    </w:p>
    <w:p>
      <w:pPr>
        <w:widowControl w:val="0"/>
        <w:numPr>
          <w:ilvl w:val="0"/>
          <w:numId w:val="0"/>
        </w:numPr>
        <w:tabs>
          <w:tab w:val="clear" w:pos="0"/>
        </w:tabs>
        <w:wordWrap/>
        <w:adjustRightInd/>
        <w:snapToGrid/>
        <w:spacing w:line="288" w:lineRule="auto"/>
        <w:ind w:left="0" w:leftChars="0" w:right="0" w:firstLine="560" w:firstLineChars="200"/>
        <w:jc w:val="both"/>
        <w:textAlignment w:val="auto"/>
        <w:outlineLvl w:val="9"/>
        <w:rPr>
          <w:rFonts w:hint="eastAsia"/>
          <w:lang w:val="en-US" w:eastAsia="zh-CN"/>
        </w:rPr>
      </w:pPr>
      <w:r>
        <w:rPr>
          <w:rFonts w:hint="eastAsia"/>
          <w:lang w:val="en-US" w:eastAsia="zh-CN"/>
        </w:rPr>
        <w:t>答：依据《电信条例》、《关于进一步规范卫星通信业务市场的通知》（信电函〔2001〕123号）等有关规定，国内使用单位需要租用转发器带宽（包括境外卫星），应从持有卫星转发器出租出售业务经营许可证的境内单位租用转发器资源，未经国家电信主管部门审核批准，不允许直接租用无卫星转发器出租出售业务经营许可证单位的卫星转发器。</w:t>
      </w:r>
    </w:p>
    <w:p>
      <w:pPr>
        <w:numPr>
          <w:ilvl w:val="0"/>
          <w:numId w:val="0"/>
        </w:numPr>
        <w:tabs>
          <w:tab w:val="clear" w:pos="0"/>
        </w:tabs>
        <w:rPr>
          <w:rFonts w:hint="eastAsia"/>
          <w:lang w:val="en-US" w:eastAsia="zh-CN"/>
        </w:rPr>
      </w:pPr>
    </w:p>
    <w:p>
      <w:pPr>
        <w:numPr>
          <w:ilvl w:val="0"/>
          <w:numId w:val="13"/>
        </w:numPr>
        <w:rPr>
          <w:rFonts w:hint="eastAsia"/>
          <w:lang w:val="en-US" w:eastAsia="zh-CN"/>
        </w:rPr>
      </w:pPr>
      <w:r>
        <w:rPr>
          <w:rFonts w:hint="eastAsia"/>
          <w:lang w:val="en-US" w:eastAsia="zh-CN"/>
        </w:rPr>
        <w:t>国家对卫星转发器出租出售业务等有何要求？</w:t>
      </w:r>
    </w:p>
    <w:p>
      <w:pPr>
        <w:widowControl w:val="0"/>
        <w:numPr>
          <w:ilvl w:val="0"/>
          <w:numId w:val="0"/>
        </w:numPr>
        <w:tabs>
          <w:tab w:val="clear" w:pos="0"/>
        </w:tabs>
        <w:wordWrap/>
        <w:adjustRightInd/>
        <w:snapToGrid/>
        <w:spacing w:line="288" w:lineRule="auto"/>
        <w:ind w:left="0" w:leftChars="0" w:right="0" w:firstLine="560" w:firstLineChars="200"/>
        <w:jc w:val="both"/>
        <w:textAlignment w:val="auto"/>
        <w:outlineLvl w:val="9"/>
        <w:rPr>
          <w:rFonts w:hint="eastAsia"/>
          <w:lang w:val="en-US" w:eastAsia="zh-CN"/>
        </w:rPr>
      </w:pPr>
      <w:r>
        <w:rPr>
          <w:rFonts w:hint="eastAsia"/>
          <w:lang w:val="en-US" w:eastAsia="zh-CN"/>
        </w:rPr>
        <w:t>答：依据《电信条例》、《关于进一步规范卫星通信业务市场的通知》（信电函〔2001〕123号）等有关规定，经营卫星转发器出租出售业务等卫星通信业务，必须持有工业和信息化部颁发的相应电信业务经营许可证，并按照有关规定和要求开展经营活动。未取得经营许可证的任何单位、组织和个人均不得经营卫星通信业务。</w:t>
      </w:r>
    </w:p>
    <w:p>
      <w:pPr>
        <w:numPr>
          <w:ilvl w:val="0"/>
          <w:numId w:val="0"/>
        </w:numPr>
        <w:tabs>
          <w:tab w:val="clear" w:pos="0"/>
        </w:tabs>
        <w:rPr>
          <w:rFonts w:hint="eastAsia"/>
          <w:lang w:val="en-US" w:eastAsia="zh-CN"/>
        </w:rPr>
      </w:pPr>
    </w:p>
    <w:p>
      <w:pPr>
        <w:numPr>
          <w:ilvl w:val="0"/>
          <w:numId w:val="13"/>
        </w:numPr>
        <w:rPr>
          <w:rFonts w:hint="eastAsia"/>
          <w:lang w:val="en-US" w:eastAsia="zh-CN"/>
        </w:rPr>
      </w:pPr>
      <w:r>
        <w:rPr>
          <w:rFonts w:hint="eastAsia"/>
          <w:lang w:val="en-US" w:eastAsia="zh-CN"/>
        </w:rPr>
        <w:t>取得境内单位租用境外卫星资源批复的持证企业，还应履行何种审批手续？有何材料要求？</w:t>
      </w:r>
    </w:p>
    <w:p>
      <w:pPr>
        <w:widowControl w:val="0"/>
        <w:numPr>
          <w:ilvl w:val="0"/>
          <w:numId w:val="0"/>
        </w:numPr>
        <w:tabs>
          <w:tab w:val="clear" w:pos="0"/>
        </w:tabs>
        <w:wordWrap/>
        <w:adjustRightInd/>
        <w:snapToGrid/>
        <w:spacing w:line="288" w:lineRule="auto"/>
        <w:ind w:left="0" w:leftChars="0" w:right="0" w:firstLine="560" w:firstLineChars="200"/>
        <w:jc w:val="both"/>
        <w:textAlignment w:val="auto"/>
        <w:outlineLvl w:val="9"/>
        <w:rPr>
          <w:rFonts w:hint="eastAsia"/>
          <w:lang w:val="en-US" w:eastAsia="zh-CN"/>
        </w:rPr>
      </w:pPr>
      <w:r>
        <w:rPr>
          <w:rFonts w:hint="eastAsia"/>
          <w:lang w:val="en-US" w:eastAsia="zh-CN"/>
        </w:rPr>
        <w:t>答：相关企业获颁批复后，应按照《电信业务经营许可管理办法》规定，向工业和信息化部提出电信业务经营许可变更申请，将原基础电信业务经营许可证的《特别规定事项》内容进行相应变更。相关变更申请材料至少应包括许可变更书面申请（法人签字且加盖公章）、营业执照副本复印件、业务总结等。</w:t>
      </w:r>
    </w:p>
    <w:p>
      <w:pPr>
        <w:numPr>
          <w:ilvl w:val="0"/>
          <w:numId w:val="0"/>
        </w:numPr>
        <w:tabs>
          <w:tab w:val="clear" w:pos="0"/>
        </w:tabs>
        <w:rPr>
          <w:rFonts w:hint="eastAsia"/>
          <w:lang w:val="en-US" w:eastAsia="zh-CN"/>
        </w:rPr>
      </w:pPr>
    </w:p>
    <w:p>
      <w:pPr>
        <w:numPr>
          <w:ilvl w:val="0"/>
          <w:numId w:val="13"/>
        </w:numPr>
        <w:rPr>
          <w:rFonts w:hint="eastAsia"/>
          <w:lang w:val="en-US" w:eastAsia="zh-CN"/>
        </w:rPr>
      </w:pPr>
      <w:r>
        <w:rPr>
          <w:rFonts w:hint="eastAsia"/>
          <w:lang w:val="en-US" w:eastAsia="zh-CN"/>
        </w:rPr>
        <w:t>相关单位如替换境外卫星转发器资源，如何办理？有什么特殊要求？</w:t>
      </w:r>
    </w:p>
    <w:p>
      <w:pPr>
        <w:widowControl w:val="0"/>
        <w:numPr>
          <w:ilvl w:val="0"/>
          <w:numId w:val="0"/>
        </w:numPr>
        <w:tabs>
          <w:tab w:val="clear" w:pos="0"/>
        </w:tabs>
        <w:wordWrap/>
        <w:adjustRightInd/>
        <w:snapToGrid/>
        <w:spacing w:line="288" w:lineRule="auto"/>
        <w:ind w:left="0" w:leftChars="0" w:right="0" w:firstLine="560" w:firstLineChars="200"/>
        <w:jc w:val="both"/>
        <w:textAlignment w:val="auto"/>
        <w:outlineLvl w:val="9"/>
        <w:rPr>
          <w:rFonts w:hint="eastAsia"/>
          <w:lang w:val="en-US" w:eastAsia="zh-CN"/>
        </w:rPr>
      </w:pPr>
      <w:r>
        <w:rPr>
          <w:rFonts w:hint="eastAsia"/>
          <w:lang w:val="en-US" w:eastAsia="zh-CN"/>
        </w:rPr>
        <w:t>答：已获得批复的持证企业在替换境外卫星之前，应按照我国无线电管理有关规定，到我部办理相关卫星频率资源在我国境内使用的审批手续；获得批准后，方可在我国境内使用相关卫星转发器组建卫星网络、开展相关业务。</w:t>
      </w:r>
    </w:p>
    <w:p>
      <w:pPr>
        <w:numPr>
          <w:ilvl w:val="0"/>
          <w:numId w:val="0"/>
        </w:numPr>
        <w:tabs>
          <w:tab w:val="clear" w:pos="0"/>
        </w:tabs>
        <w:rPr>
          <w:rFonts w:hint="eastAsia"/>
          <w:lang w:val="en-US" w:eastAsia="zh-CN"/>
        </w:rPr>
      </w:pPr>
      <w:r>
        <w:rPr>
          <w:rFonts w:hint="eastAsia"/>
          <w:lang w:val="en-US" w:eastAsia="zh-CN"/>
        </w:rPr>
        <w:t xml:space="preserve">    持证企业在替换境外卫星转发器时，应采取有效措施，保障卫星平台测控及运行稳定，保障网络和信息安全，保障信息传输和用户服务质量。在替换工作完成后，及时将有关情况报告工业和信息化部。</w:t>
      </w:r>
    </w:p>
    <w:p>
      <w:pPr>
        <w:numPr>
          <w:ilvl w:val="0"/>
          <w:numId w:val="0"/>
        </w:numPr>
        <w:tabs>
          <w:tab w:val="clear" w:pos="0"/>
        </w:tabs>
        <w:rPr>
          <w:rFonts w:hint="eastAsia"/>
          <w:lang w:val="en-US" w:eastAsia="zh-CN"/>
        </w:rPr>
      </w:pPr>
    </w:p>
    <w:p>
      <w:pPr>
        <w:numPr>
          <w:ilvl w:val="0"/>
          <w:numId w:val="13"/>
        </w:numPr>
        <w:rPr>
          <w:rFonts w:hint="eastAsia"/>
          <w:lang w:val="en-US" w:eastAsia="zh-CN"/>
        </w:rPr>
      </w:pPr>
      <w:r>
        <w:rPr>
          <w:rFonts w:hint="eastAsia"/>
          <w:lang w:val="en-US" w:eastAsia="zh-CN"/>
        </w:rPr>
        <w:t>如何获知哪些境内单位可以提供境外卫星转发器资源出租？</w:t>
      </w:r>
    </w:p>
    <w:p>
      <w:pPr>
        <w:widowControl w:val="0"/>
        <w:numPr>
          <w:ilvl w:val="0"/>
          <w:numId w:val="0"/>
        </w:numPr>
        <w:tabs>
          <w:tab w:val="clear" w:pos="0"/>
        </w:tabs>
        <w:wordWrap/>
        <w:adjustRightInd/>
        <w:snapToGrid/>
        <w:spacing w:line="288" w:lineRule="auto"/>
        <w:ind w:left="0" w:leftChars="0" w:right="0" w:firstLine="560" w:firstLineChars="200"/>
        <w:jc w:val="both"/>
        <w:textAlignment w:val="auto"/>
        <w:outlineLvl w:val="9"/>
        <w:rPr>
          <w:rFonts w:hint="eastAsia"/>
          <w:lang w:val="en-US" w:eastAsia="zh-CN"/>
        </w:rPr>
      </w:pPr>
      <w:r>
        <w:rPr>
          <w:rFonts w:hint="eastAsia"/>
          <w:lang w:val="en-US" w:eastAsia="zh-CN"/>
        </w:rPr>
        <w:t>答：可登陆工业和信息化部电信业务综合管理信息系统（首页网址为https://tsm.miit.gov.cn），查询已取得卫星转发器出租出售业务经营许可证的企业名称。</w:t>
      </w:r>
    </w:p>
    <w:p>
      <w:pPr>
        <w:numPr>
          <w:ilvl w:val="0"/>
          <w:numId w:val="0"/>
        </w:numPr>
        <w:tabs>
          <w:tab w:val="clear" w:pos="0"/>
        </w:tabs>
        <w:rPr>
          <w:rFonts w:hint="eastAsia"/>
          <w:lang w:val="en-US" w:eastAsia="zh-CN"/>
        </w:rPr>
      </w:pPr>
    </w:p>
    <w:p>
      <w:pPr>
        <w:numPr>
          <w:ilvl w:val="0"/>
          <w:numId w:val="13"/>
        </w:numPr>
        <w:rPr>
          <w:rFonts w:hint="eastAsia"/>
          <w:lang w:val="en-US" w:eastAsia="zh-CN"/>
        </w:rPr>
      </w:pPr>
      <w:r>
        <w:rPr>
          <w:rFonts w:hint="eastAsia"/>
          <w:lang w:val="en-US" w:eastAsia="zh-CN"/>
        </w:rPr>
        <w:t>境内单位租用境外卫星转发器资源核准是否需要专家评审？如需，专家评审是否计算在审批时限内？</w:t>
      </w:r>
    </w:p>
    <w:p>
      <w:pPr>
        <w:widowControl w:val="0"/>
        <w:numPr>
          <w:ilvl w:val="0"/>
          <w:numId w:val="0"/>
        </w:numPr>
        <w:tabs>
          <w:tab w:val="clear" w:pos="0"/>
        </w:tabs>
        <w:wordWrap/>
        <w:adjustRightInd/>
        <w:snapToGrid/>
        <w:spacing w:line="288" w:lineRule="auto"/>
        <w:ind w:left="0" w:leftChars="0" w:right="0" w:firstLine="560" w:firstLineChars="200"/>
        <w:jc w:val="both"/>
        <w:textAlignment w:val="auto"/>
        <w:outlineLvl w:val="9"/>
        <w:rPr>
          <w:rFonts w:hint="eastAsia"/>
          <w:lang w:val="en-US" w:eastAsia="zh-CN"/>
        </w:rPr>
      </w:pPr>
      <w:r>
        <w:rPr>
          <w:rFonts w:hint="eastAsia"/>
          <w:lang w:val="en-US" w:eastAsia="zh-CN"/>
        </w:rPr>
        <w:t>答：对持有卫星转发器出租出售业务经营许可的企业，获准在境内使用的境外卫星转发器资源，属于经营基础电信业务必要的基设施资源之一。依据《电信业务经营许可管理办法》规定，工业和信息化部可以组织专家对从事相应基础电信业务企业的电信资源使用方案等进行评审，并形成评审意见。依据《行政许可法》，相关评审周期不计算在此项行政许可审批期限内。</w:t>
      </w:r>
    </w:p>
    <w:p>
      <w:pPr>
        <w:ind w:left="560" w:leftChars="200" w:firstLine="0" w:firstLineChars="0"/>
        <w:rPr>
          <w:rFonts w:hint="eastAsia"/>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ind w:firstLine="360"/>
    </w:pPr>
    <w:r>
      <w:rPr>
        <w:rFonts w:ascii="Times New Roman" w:hAnsi="Times New Roman" w:eastAsia="华文仿宋" w:cs="Times New Roman"/>
        <w:kern w:val="0"/>
        <w:sz w:val="18"/>
        <w:szCs w:val="22"/>
        <w:lang w:val="en-US" w:eastAsia="zh-CN" w:bidi="ar-SA"/>
      </w:rPr>
      <w:pict>
        <v:rect id="文本框 3" o:spid="_x0000_s2049"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华文仿宋"/>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Bdr>
        <w:bottom w:val="single" w:color="auto" w:sz="4" w:space="0"/>
      </w:pBdr>
      <w:ind w:firstLine="0" w:firstLineChars="0"/>
      <w:jc w:val="center"/>
      <w:rPr>
        <w:rFonts w:ascii="隶书" w:hAnsi="隶书" w:eastAsia="隶书" w:cs="隶书"/>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95763783">
    <w:nsid w:val="59278B47"/>
    <w:multiLevelType w:val="singleLevel"/>
    <w:tmpl w:val="59278B47"/>
    <w:lvl w:ilvl="0" w:tentative="1">
      <w:start w:val="1"/>
      <w:numFmt w:val="decimal"/>
      <w:suff w:val="nothing"/>
      <w:lvlText w:val="%1．"/>
      <w:lvlJc w:val="left"/>
      <w:pPr>
        <w:ind w:left="0" w:firstLine="400"/>
      </w:pPr>
      <w:rPr>
        <w:rFonts w:hint="default"/>
      </w:rPr>
    </w:lvl>
  </w:abstractNum>
  <w:abstractNum w:abstractNumId="1495763512">
    <w:nsid w:val="59278A38"/>
    <w:multiLevelType w:val="singleLevel"/>
    <w:tmpl w:val="59278A38"/>
    <w:lvl w:ilvl="0" w:tentative="1">
      <w:start w:val="1"/>
      <w:numFmt w:val="decimal"/>
      <w:suff w:val="nothing"/>
      <w:lvlText w:val="%1．"/>
      <w:lvlJc w:val="left"/>
      <w:pPr>
        <w:ind w:left="0" w:firstLine="400"/>
      </w:pPr>
      <w:rPr>
        <w:rFonts w:hint="default"/>
      </w:rPr>
    </w:lvl>
  </w:abstractNum>
  <w:abstractNum w:abstractNumId="1495521359">
    <w:nsid w:val="5923D84F"/>
    <w:multiLevelType w:val="singleLevel"/>
    <w:tmpl w:val="5923D84F"/>
    <w:lvl w:ilvl="0" w:tentative="1">
      <w:start w:val="1"/>
      <w:numFmt w:val="decimal"/>
      <w:suff w:val="nothing"/>
      <w:lvlText w:val="%1．"/>
      <w:lvlJc w:val="left"/>
      <w:pPr>
        <w:ind w:left="0" w:firstLine="400"/>
      </w:pPr>
      <w:rPr>
        <w:rFonts w:hint="default"/>
      </w:rPr>
    </w:lvl>
  </w:abstractNum>
  <w:abstractNum w:abstractNumId="1495519348">
    <w:nsid w:val="5923D074"/>
    <w:multiLevelType w:val="singleLevel"/>
    <w:tmpl w:val="5923D074"/>
    <w:lvl w:ilvl="0" w:tentative="1">
      <w:start w:val="1"/>
      <w:numFmt w:val="decimal"/>
      <w:suff w:val="nothing"/>
      <w:lvlText w:val="%1．"/>
      <w:lvlJc w:val="left"/>
      <w:pPr>
        <w:ind w:left="0" w:firstLine="400"/>
      </w:pPr>
      <w:rPr>
        <w:rFonts w:hint="default"/>
      </w:rPr>
    </w:lvl>
  </w:abstractNum>
  <w:abstractNum w:abstractNumId="1495782550">
    <w:nsid w:val="5927D496"/>
    <w:multiLevelType w:val="singleLevel"/>
    <w:tmpl w:val="5927D496"/>
    <w:lvl w:ilvl="0" w:tentative="1">
      <w:start w:val="1"/>
      <w:numFmt w:val="decimal"/>
      <w:suff w:val="nothing"/>
      <w:lvlText w:val="%1．"/>
      <w:lvlJc w:val="left"/>
      <w:pPr>
        <w:ind w:left="0" w:firstLine="400"/>
      </w:pPr>
      <w:rPr>
        <w:rFonts w:hint="default"/>
      </w:rPr>
    </w:lvl>
  </w:abstractNum>
  <w:abstractNum w:abstractNumId="1495782829">
    <w:nsid w:val="5927D5AD"/>
    <w:multiLevelType w:val="singleLevel"/>
    <w:tmpl w:val="5927D5AD"/>
    <w:lvl w:ilvl="0" w:tentative="1">
      <w:start w:val="1"/>
      <w:numFmt w:val="decimal"/>
      <w:suff w:val="nothing"/>
      <w:lvlText w:val="（%1）"/>
      <w:lvlJc w:val="left"/>
    </w:lvl>
  </w:abstractNum>
  <w:abstractNum w:abstractNumId="1495783715">
    <w:nsid w:val="5927D923"/>
    <w:multiLevelType w:val="singleLevel"/>
    <w:tmpl w:val="5927D923"/>
    <w:lvl w:ilvl="0" w:tentative="1">
      <w:start w:val="1"/>
      <w:numFmt w:val="decimal"/>
      <w:suff w:val="nothing"/>
      <w:lvlText w:val="（%1）"/>
      <w:lvlJc w:val="left"/>
    </w:lvl>
  </w:abstractNum>
  <w:abstractNum w:abstractNumId="1497346737">
    <w:nsid w:val="593FB2B1"/>
    <w:multiLevelType w:val="singleLevel"/>
    <w:tmpl w:val="593FB2B1"/>
    <w:lvl w:ilvl="0" w:tentative="1">
      <w:start w:val="1"/>
      <w:numFmt w:val="decimal"/>
      <w:suff w:val="nothing"/>
      <w:lvlText w:val="%1、"/>
      <w:lvlJc w:val="left"/>
    </w:lvl>
  </w:abstractNum>
  <w:abstractNum w:abstractNumId="1495500044">
    <w:nsid w:val="5923850C"/>
    <w:multiLevelType w:val="singleLevel"/>
    <w:tmpl w:val="5923850C"/>
    <w:lvl w:ilvl="0" w:tentative="1">
      <w:start w:val="1"/>
      <w:numFmt w:val="chineseCounting"/>
      <w:pStyle w:val="3"/>
      <w:suff w:val="nothing"/>
      <w:lvlText w:val="%1、"/>
      <w:lvlJc w:val="left"/>
      <w:pPr>
        <w:tabs>
          <w:tab w:val="left" w:pos="0"/>
        </w:tabs>
        <w:ind w:left="0" w:firstLine="0"/>
      </w:pPr>
      <w:rPr>
        <w:rFonts w:hint="eastAsia" w:eastAsia="黑体"/>
        <w:b/>
        <w:sz w:val="28"/>
      </w:rPr>
    </w:lvl>
  </w:abstractNum>
  <w:abstractNum w:abstractNumId="1495375367">
    <w:nsid w:val="59219E07"/>
    <w:multiLevelType w:val="singleLevel"/>
    <w:tmpl w:val="59219E07"/>
    <w:lvl w:ilvl="0" w:tentative="1">
      <w:start w:val="1"/>
      <w:numFmt w:val="chineseCounting"/>
      <w:pStyle w:val="4"/>
      <w:suff w:val="nothing"/>
      <w:lvlText w:val="（%1）"/>
      <w:lvlJc w:val="left"/>
      <w:pPr>
        <w:ind w:left="0" w:firstLine="0"/>
      </w:pPr>
      <w:rPr>
        <w:rFonts w:hint="eastAsia"/>
      </w:rPr>
    </w:lvl>
  </w:abstractNum>
  <w:abstractNum w:abstractNumId="1495500068">
    <w:nsid w:val="59238524"/>
    <w:multiLevelType w:val="singleLevel"/>
    <w:tmpl w:val="59238524"/>
    <w:lvl w:ilvl="0" w:tentative="1">
      <w:start w:val="1"/>
      <w:numFmt w:val="chineseCounting"/>
      <w:suff w:val="nothing"/>
      <w:lvlText w:val="%1、"/>
      <w:lvlJc w:val="left"/>
      <w:pPr>
        <w:ind w:left="0" w:firstLine="0"/>
      </w:pPr>
      <w:rPr>
        <w:rFonts w:hint="eastAsia"/>
      </w:rPr>
    </w:lvl>
  </w:abstractNum>
  <w:abstractNum w:abstractNumId="1495760209">
    <w:nsid w:val="59277D51"/>
    <w:multiLevelType w:val="singleLevel"/>
    <w:tmpl w:val="59277D51"/>
    <w:lvl w:ilvl="0" w:tentative="1">
      <w:start w:val="1"/>
      <w:numFmt w:val="decimal"/>
      <w:suff w:val="nothing"/>
      <w:lvlText w:val="%1．"/>
      <w:lvlJc w:val="left"/>
      <w:pPr>
        <w:ind w:left="0" w:firstLine="400"/>
      </w:pPr>
      <w:rPr>
        <w:rFonts w:hint="default"/>
      </w:rPr>
    </w:lvl>
  </w:abstractNum>
  <w:abstractNum w:abstractNumId="1495509736">
    <w:nsid w:val="5923AAE8"/>
    <w:multiLevelType w:val="singleLevel"/>
    <w:tmpl w:val="5923AAE8"/>
    <w:lvl w:ilvl="0" w:tentative="1">
      <w:start w:val="1"/>
      <w:numFmt w:val="decimal"/>
      <w:suff w:val="nothing"/>
      <w:lvlText w:val="%1．"/>
      <w:lvlJc w:val="left"/>
      <w:pPr>
        <w:ind w:left="0" w:firstLine="400"/>
      </w:pPr>
      <w:rPr>
        <w:rFonts w:hint="default"/>
      </w:rPr>
    </w:lvl>
  </w:abstractNum>
  <w:num w:numId="1">
    <w:abstractNumId w:val="1495500044"/>
  </w:num>
  <w:num w:numId="2">
    <w:abstractNumId w:val="1495375367"/>
  </w:num>
  <w:num w:numId="3">
    <w:abstractNumId w:val="1495500068"/>
  </w:num>
  <w:num w:numId="4">
    <w:abstractNumId w:val="1495760209"/>
  </w:num>
  <w:num w:numId="5">
    <w:abstractNumId w:val="1495509736"/>
  </w:num>
  <w:num w:numId="6">
    <w:abstractNumId w:val="1495782550"/>
  </w:num>
  <w:num w:numId="7">
    <w:abstractNumId w:val="1495782829"/>
  </w:num>
  <w:num w:numId="8">
    <w:abstractNumId w:val="1495783715"/>
  </w:num>
  <w:num w:numId="9">
    <w:abstractNumId w:val="1495519348"/>
  </w:num>
  <w:num w:numId="10">
    <w:abstractNumId w:val="1495521359"/>
  </w:num>
  <w:num w:numId="11">
    <w:abstractNumId w:val="1495763512"/>
  </w:num>
  <w:num w:numId="12">
    <w:abstractNumId w:val="1495763783"/>
  </w:num>
  <w:num w:numId="13">
    <w:abstractNumId w:val="14973467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val="1"/>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05193"/>
    <w:rsid w:val="00007636"/>
    <w:rsid w:val="00025660"/>
    <w:rsid w:val="00030BED"/>
    <w:rsid w:val="00035AA6"/>
    <w:rsid w:val="00045022"/>
    <w:rsid w:val="0005171D"/>
    <w:rsid w:val="00055869"/>
    <w:rsid w:val="0006172D"/>
    <w:rsid w:val="0006281A"/>
    <w:rsid w:val="000A43B0"/>
    <w:rsid w:val="000C3436"/>
    <w:rsid w:val="000C750B"/>
    <w:rsid w:val="000E3CAF"/>
    <w:rsid w:val="000E60F5"/>
    <w:rsid w:val="000E7377"/>
    <w:rsid w:val="00124466"/>
    <w:rsid w:val="001253E2"/>
    <w:rsid w:val="001271FA"/>
    <w:rsid w:val="0014125B"/>
    <w:rsid w:val="00143556"/>
    <w:rsid w:val="001477FB"/>
    <w:rsid w:val="00162142"/>
    <w:rsid w:val="00162B99"/>
    <w:rsid w:val="00172A27"/>
    <w:rsid w:val="00172C6E"/>
    <w:rsid w:val="00172EDB"/>
    <w:rsid w:val="00175470"/>
    <w:rsid w:val="001776E9"/>
    <w:rsid w:val="00186787"/>
    <w:rsid w:val="0019424A"/>
    <w:rsid w:val="00197598"/>
    <w:rsid w:val="001B2BB3"/>
    <w:rsid w:val="001B2F78"/>
    <w:rsid w:val="001B60D9"/>
    <w:rsid w:val="001B7904"/>
    <w:rsid w:val="001C1C25"/>
    <w:rsid w:val="001C2C62"/>
    <w:rsid w:val="001C4AC4"/>
    <w:rsid w:val="001C6A06"/>
    <w:rsid w:val="001E149C"/>
    <w:rsid w:val="001F5638"/>
    <w:rsid w:val="001F71F4"/>
    <w:rsid w:val="00200F2B"/>
    <w:rsid w:val="002042A7"/>
    <w:rsid w:val="002116F9"/>
    <w:rsid w:val="00216CD5"/>
    <w:rsid w:val="00221381"/>
    <w:rsid w:val="00224C82"/>
    <w:rsid w:val="002254EA"/>
    <w:rsid w:val="002353E4"/>
    <w:rsid w:val="002413E9"/>
    <w:rsid w:val="002421DC"/>
    <w:rsid w:val="002477D0"/>
    <w:rsid w:val="00254E5B"/>
    <w:rsid w:val="00265469"/>
    <w:rsid w:val="0029440A"/>
    <w:rsid w:val="002A0107"/>
    <w:rsid w:val="002A6364"/>
    <w:rsid w:val="002A7AC8"/>
    <w:rsid w:val="002B3BC7"/>
    <w:rsid w:val="002B6BAD"/>
    <w:rsid w:val="002D1465"/>
    <w:rsid w:val="002F35B2"/>
    <w:rsid w:val="002F484D"/>
    <w:rsid w:val="002F6828"/>
    <w:rsid w:val="00300FD4"/>
    <w:rsid w:val="00303BC4"/>
    <w:rsid w:val="0031453C"/>
    <w:rsid w:val="003163CC"/>
    <w:rsid w:val="00322715"/>
    <w:rsid w:val="0032535C"/>
    <w:rsid w:val="003258E2"/>
    <w:rsid w:val="0032681C"/>
    <w:rsid w:val="003271A7"/>
    <w:rsid w:val="00330819"/>
    <w:rsid w:val="00334D1A"/>
    <w:rsid w:val="00343130"/>
    <w:rsid w:val="003465C0"/>
    <w:rsid w:val="0035173E"/>
    <w:rsid w:val="00351EE1"/>
    <w:rsid w:val="00364C24"/>
    <w:rsid w:val="00382747"/>
    <w:rsid w:val="00386591"/>
    <w:rsid w:val="003A0D63"/>
    <w:rsid w:val="003A1573"/>
    <w:rsid w:val="003B14AF"/>
    <w:rsid w:val="003B239B"/>
    <w:rsid w:val="003C2918"/>
    <w:rsid w:val="003C3BB2"/>
    <w:rsid w:val="003C467D"/>
    <w:rsid w:val="003D3CA2"/>
    <w:rsid w:val="003E5AE4"/>
    <w:rsid w:val="003E7119"/>
    <w:rsid w:val="00401937"/>
    <w:rsid w:val="00402AB9"/>
    <w:rsid w:val="00420348"/>
    <w:rsid w:val="00421BD0"/>
    <w:rsid w:val="00427E3A"/>
    <w:rsid w:val="00441A4F"/>
    <w:rsid w:val="004502BE"/>
    <w:rsid w:val="00453EDC"/>
    <w:rsid w:val="00462A22"/>
    <w:rsid w:val="004632E8"/>
    <w:rsid w:val="00465741"/>
    <w:rsid w:val="004674D1"/>
    <w:rsid w:val="00471B13"/>
    <w:rsid w:val="0049647C"/>
    <w:rsid w:val="004B20F0"/>
    <w:rsid w:val="004B2294"/>
    <w:rsid w:val="004B520A"/>
    <w:rsid w:val="004D2B5A"/>
    <w:rsid w:val="004F521A"/>
    <w:rsid w:val="00507D83"/>
    <w:rsid w:val="00521CC4"/>
    <w:rsid w:val="00523AD9"/>
    <w:rsid w:val="00525AF4"/>
    <w:rsid w:val="00530DA3"/>
    <w:rsid w:val="00534811"/>
    <w:rsid w:val="00570200"/>
    <w:rsid w:val="00587152"/>
    <w:rsid w:val="00590A8E"/>
    <w:rsid w:val="005A50E9"/>
    <w:rsid w:val="005B5D2C"/>
    <w:rsid w:val="005C4E8C"/>
    <w:rsid w:val="005C54A6"/>
    <w:rsid w:val="005C6A23"/>
    <w:rsid w:val="005E56F5"/>
    <w:rsid w:val="005F00FF"/>
    <w:rsid w:val="005F10F6"/>
    <w:rsid w:val="005F2067"/>
    <w:rsid w:val="005F20F9"/>
    <w:rsid w:val="005F4C15"/>
    <w:rsid w:val="005F79C8"/>
    <w:rsid w:val="006138FF"/>
    <w:rsid w:val="00614D61"/>
    <w:rsid w:val="00626FA7"/>
    <w:rsid w:val="00635766"/>
    <w:rsid w:val="00635A23"/>
    <w:rsid w:val="00645C10"/>
    <w:rsid w:val="006475B4"/>
    <w:rsid w:val="00660A8C"/>
    <w:rsid w:val="00661197"/>
    <w:rsid w:val="00671C5B"/>
    <w:rsid w:val="006801CF"/>
    <w:rsid w:val="00684DB0"/>
    <w:rsid w:val="00694F6C"/>
    <w:rsid w:val="006A47A7"/>
    <w:rsid w:val="006B272E"/>
    <w:rsid w:val="006C4CA4"/>
    <w:rsid w:val="006C6806"/>
    <w:rsid w:val="006D6CAC"/>
    <w:rsid w:val="006E5BD3"/>
    <w:rsid w:val="00707DDB"/>
    <w:rsid w:val="007111DA"/>
    <w:rsid w:val="00723CF7"/>
    <w:rsid w:val="007260A2"/>
    <w:rsid w:val="0073164B"/>
    <w:rsid w:val="007343F8"/>
    <w:rsid w:val="00736EB1"/>
    <w:rsid w:val="00741BD5"/>
    <w:rsid w:val="00745048"/>
    <w:rsid w:val="00747150"/>
    <w:rsid w:val="00755D62"/>
    <w:rsid w:val="0076211F"/>
    <w:rsid w:val="007626C1"/>
    <w:rsid w:val="0077020C"/>
    <w:rsid w:val="007739C1"/>
    <w:rsid w:val="00773EBF"/>
    <w:rsid w:val="00791F1E"/>
    <w:rsid w:val="007A14B9"/>
    <w:rsid w:val="007B69BA"/>
    <w:rsid w:val="007C79EE"/>
    <w:rsid w:val="007D2245"/>
    <w:rsid w:val="007D7D55"/>
    <w:rsid w:val="007E087F"/>
    <w:rsid w:val="007E642A"/>
    <w:rsid w:val="007F15A2"/>
    <w:rsid w:val="008070CB"/>
    <w:rsid w:val="008179B8"/>
    <w:rsid w:val="008179CD"/>
    <w:rsid w:val="00821020"/>
    <w:rsid w:val="00825158"/>
    <w:rsid w:val="008307C5"/>
    <w:rsid w:val="00844932"/>
    <w:rsid w:val="0084549D"/>
    <w:rsid w:val="00845E01"/>
    <w:rsid w:val="00857C5E"/>
    <w:rsid w:val="008770AB"/>
    <w:rsid w:val="00877619"/>
    <w:rsid w:val="00880D8F"/>
    <w:rsid w:val="008810AD"/>
    <w:rsid w:val="00894D26"/>
    <w:rsid w:val="008A23BA"/>
    <w:rsid w:val="008A47ED"/>
    <w:rsid w:val="008A7AD3"/>
    <w:rsid w:val="008B7EC0"/>
    <w:rsid w:val="008D5CE1"/>
    <w:rsid w:val="008E37B8"/>
    <w:rsid w:val="008F1066"/>
    <w:rsid w:val="008F399C"/>
    <w:rsid w:val="00911F96"/>
    <w:rsid w:val="009204B5"/>
    <w:rsid w:val="00936F5F"/>
    <w:rsid w:val="00940E5A"/>
    <w:rsid w:val="009414AC"/>
    <w:rsid w:val="0094622D"/>
    <w:rsid w:val="0095063D"/>
    <w:rsid w:val="0095244A"/>
    <w:rsid w:val="0095692C"/>
    <w:rsid w:val="009732A0"/>
    <w:rsid w:val="009752B8"/>
    <w:rsid w:val="00976DBF"/>
    <w:rsid w:val="009870BF"/>
    <w:rsid w:val="00987D3A"/>
    <w:rsid w:val="00995E78"/>
    <w:rsid w:val="009A24F5"/>
    <w:rsid w:val="009B6F6A"/>
    <w:rsid w:val="009C02DB"/>
    <w:rsid w:val="009C1927"/>
    <w:rsid w:val="009D124B"/>
    <w:rsid w:val="009D69C4"/>
    <w:rsid w:val="009D790C"/>
    <w:rsid w:val="009E6AED"/>
    <w:rsid w:val="00A17CD7"/>
    <w:rsid w:val="00A20E48"/>
    <w:rsid w:val="00A275C7"/>
    <w:rsid w:val="00A31A6C"/>
    <w:rsid w:val="00A33112"/>
    <w:rsid w:val="00A342D8"/>
    <w:rsid w:val="00A35DB7"/>
    <w:rsid w:val="00A363A6"/>
    <w:rsid w:val="00A4299D"/>
    <w:rsid w:val="00A44705"/>
    <w:rsid w:val="00A62357"/>
    <w:rsid w:val="00A63F48"/>
    <w:rsid w:val="00A74E9D"/>
    <w:rsid w:val="00A77ED8"/>
    <w:rsid w:val="00A90503"/>
    <w:rsid w:val="00A95E0A"/>
    <w:rsid w:val="00A97349"/>
    <w:rsid w:val="00AB615F"/>
    <w:rsid w:val="00AD3895"/>
    <w:rsid w:val="00AD5F51"/>
    <w:rsid w:val="00AD7813"/>
    <w:rsid w:val="00AE6E38"/>
    <w:rsid w:val="00AE6EE5"/>
    <w:rsid w:val="00AF6B0B"/>
    <w:rsid w:val="00AF7502"/>
    <w:rsid w:val="00B02A04"/>
    <w:rsid w:val="00B02B04"/>
    <w:rsid w:val="00B0314D"/>
    <w:rsid w:val="00B05AE3"/>
    <w:rsid w:val="00B105F1"/>
    <w:rsid w:val="00B119E0"/>
    <w:rsid w:val="00B12D6C"/>
    <w:rsid w:val="00B17F9F"/>
    <w:rsid w:val="00B24CD6"/>
    <w:rsid w:val="00B313E9"/>
    <w:rsid w:val="00B32595"/>
    <w:rsid w:val="00B3548B"/>
    <w:rsid w:val="00B46368"/>
    <w:rsid w:val="00B50F00"/>
    <w:rsid w:val="00B51E61"/>
    <w:rsid w:val="00B53FA2"/>
    <w:rsid w:val="00B602D9"/>
    <w:rsid w:val="00B610F2"/>
    <w:rsid w:val="00B71E61"/>
    <w:rsid w:val="00B74E2F"/>
    <w:rsid w:val="00B85776"/>
    <w:rsid w:val="00B85FED"/>
    <w:rsid w:val="00B95D96"/>
    <w:rsid w:val="00B970EE"/>
    <w:rsid w:val="00BA16C6"/>
    <w:rsid w:val="00BA1EC3"/>
    <w:rsid w:val="00BA307F"/>
    <w:rsid w:val="00BA4A78"/>
    <w:rsid w:val="00BA7794"/>
    <w:rsid w:val="00BA7C78"/>
    <w:rsid w:val="00BB189C"/>
    <w:rsid w:val="00BC1B11"/>
    <w:rsid w:val="00BD05E1"/>
    <w:rsid w:val="00BE315B"/>
    <w:rsid w:val="00C0351B"/>
    <w:rsid w:val="00C143C6"/>
    <w:rsid w:val="00C23778"/>
    <w:rsid w:val="00C26027"/>
    <w:rsid w:val="00C278E5"/>
    <w:rsid w:val="00C33007"/>
    <w:rsid w:val="00C344E9"/>
    <w:rsid w:val="00C3777A"/>
    <w:rsid w:val="00C457C9"/>
    <w:rsid w:val="00C566A3"/>
    <w:rsid w:val="00C5714A"/>
    <w:rsid w:val="00C61235"/>
    <w:rsid w:val="00C62B6E"/>
    <w:rsid w:val="00C65C6D"/>
    <w:rsid w:val="00C66D1B"/>
    <w:rsid w:val="00C70F91"/>
    <w:rsid w:val="00C71FFF"/>
    <w:rsid w:val="00C72244"/>
    <w:rsid w:val="00C83AAD"/>
    <w:rsid w:val="00C86F6F"/>
    <w:rsid w:val="00C94C32"/>
    <w:rsid w:val="00C974F3"/>
    <w:rsid w:val="00CA4011"/>
    <w:rsid w:val="00CB6EAA"/>
    <w:rsid w:val="00CC35D9"/>
    <w:rsid w:val="00CD4F96"/>
    <w:rsid w:val="00CE0BF1"/>
    <w:rsid w:val="00D1148E"/>
    <w:rsid w:val="00D1416A"/>
    <w:rsid w:val="00D17C91"/>
    <w:rsid w:val="00D4298B"/>
    <w:rsid w:val="00D45EDE"/>
    <w:rsid w:val="00D6048A"/>
    <w:rsid w:val="00D6304B"/>
    <w:rsid w:val="00D64464"/>
    <w:rsid w:val="00D7325E"/>
    <w:rsid w:val="00D81C6B"/>
    <w:rsid w:val="00D84232"/>
    <w:rsid w:val="00DA2BB4"/>
    <w:rsid w:val="00DC0254"/>
    <w:rsid w:val="00DC4C89"/>
    <w:rsid w:val="00DD4546"/>
    <w:rsid w:val="00DD4B0E"/>
    <w:rsid w:val="00DD7EB5"/>
    <w:rsid w:val="00DE1908"/>
    <w:rsid w:val="00DF236E"/>
    <w:rsid w:val="00DF2FFA"/>
    <w:rsid w:val="00DF7435"/>
    <w:rsid w:val="00DF798F"/>
    <w:rsid w:val="00E021E7"/>
    <w:rsid w:val="00E03D9C"/>
    <w:rsid w:val="00E0504F"/>
    <w:rsid w:val="00E07E6C"/>
    <w:rsid w:val="00E11548"/>
    <w:rsid w:val="00E11E9A"/>
    <w:rsid w:val="00E15D65"/>
    <w:rsid w:val="00E16063"/>
    <w:rsid w:val="00E25CB2"/>
    <w:rsid w:val="00E33DA8"/>
    <w:rsid w:val="00E4152E"/>
    <w:rsid w:val="00E53806"/>
    <w:rsid w:val="00E56A3A"/>
    <w:rsid w:val="00E739EE"/>
    <w:rsid w:val="00E80EC1"/>
    <w:rsid w:val="00E840E6"/>
    <w:rsid w:val="00E8503A"/>
    <w:rsid w:val="00E90355"/>
    <w:rsid w:val="00E940B6"/>
    <w:rsid w:val="00E956B0"/>
    <w:rsid w:val="00EA0D8C"/>
    <w:rsid w:val="00EA1706"/>
    <w:rsid w:val="00EA1BAA"/>
    <w:rsid w:val="00EA25E6"/>
    <w:rsid w:val="00EA2D9A"/>
    <w:rsid w:val="00EA4CC9"/>
    <w:rsid w:val="00EC71EF"/>
    <w:rsid w:val="00ED5ED8"/>
    <w:rsid w:val="00EE163E"/>
    <w:rsid w:val="00F071B6"/>
    <w:rsid w:val="00F11180"/>
    <w:rsid w:val="00F16720"/>
    <w:rsid w:val="00F16E97"/>
    <w:rsid w:val="00F21621"/>
    <w:rsid w:val="00F3157A"/>
    <w:rsid w:val="00F33AB8"/>
    <w:rsid w:val="00F46AF0"/>
    <w:rsid w:val="00F502BD"/>
    <w:rsid w:val="00F6327A"/>
    <w:rsid w:val="00F77609"/>
    <w:rsid w:val="00F92443"/>
    <w:rsid w:val="00F9749A"/>
    <w:rsid w:val="00F97D70"/>
    <w:rsid w:val="00FA0BF5"/>
    <w:rsid w:val="00FA57C0"/>
    <w:rsid w:val="00FB51D9"/>
    <w:rsid w:val="00FC1289"/>
    <w:rsid w:val="00FD0651"/>
    <w:rsid w:val="00FE138F"/>
    <w:rsid w:val="00FE1F53"/>
    <w:rsid w:val="00FE3FFA"/>
    <w:rsid w:val="00FF338A"/>
    <w:rsid w:val="00FF6F47"/>
    <w:rsid w:val="01011150"/>
    <w:rsid w:val="010B0B8D"/>
    <w:rsid w:val="01124864"/>
    <w:rsid w:val="01234BE3"/>
    <w:rsid w:val="0155444A"/>
    <w:rsid w:val="015E2B79"/>
    <w:rsid w:val="015F695D"/>
    <w:rsid w:val="01AF45DE"/>
    <w:rsid w:val="01BB3495"/>
    <w:rsid w:val="01C36D9A"/>
    <w:rsid w:val="01D22F46"/>
    <w:rsid w:val="01E87E79"/>
    <w:rsid w:val="020A5CFE"/>
    <w:rsid w:val="020C43CF"/>
    <w:rsid w:val="02181123"/>
    <w:rsid w:val="021E5A4D"/>
    <w:rsid w:val="022B2C28"/>
    <w:rsid w:val="022E775B"/>
    <w:rsid w:val="0239063B"/>
    <w:rsid w:val="024F400D"/>
    <w:rsid w:val="026677D0"/>
    <w:rsid w:val="028674E5"/>
    <w:rsid w:val="02886B37"/>
    <w:rsid w:val="028D39AF"/>
    <w:rsid w:val="02953581"/>
    <w:rsid w:val="029753DC"/>
    <w:rsid w:val="0298688C"/>
    <w:rsid w:val="029B5059"/>
    <w:rsid w:val="02A15034"/>
    <w:rsid w:val="02A51E4D"/>
    <w:rsid w:val="02CF3DFA"/>
    <w:rsid w:val="02FA0334"/>
    <w:rsid w:val="03343A85"/>
    <w:rsid w:val="03522933"/>
    <w:rsid w:val="037B0415"/>
    <w:rsid w:val="039B0B66"/>
    <w:rsid w:val="039E4323"/>
    <w:rsid w:val="03A94B62"/>
    <w:rsid w:val="03B405D9"/>
    <w:rsid w:val="03BC5C04"/>
    <w:rsid w:val="03BD1A1D"/>
    <w:rsid w:val="03BE3C7A"/>
    <w:rsid w:val="03CA28F2"/>
    <w:rsid w:val="03E47FC7"/>
    <w:rsid w:val="03E921ED"/>
    <w:rsid w:val="03EB59BC"/>
    <w:rsid w:val="03EF5778"/>
    <w:rsid w:val="040C4A0D"/>
    <w:rsid w:val="04210E57"/>
    <w:rsid w:val="042F3177"/>
    <w:rsid w:val="043719C1"/>
    <w:rsid w:val="043B2B09"/>
    <w:rsid w:val="043E6771"/>
    <w:rsid w:val="045C4AAE"/>
    <w:rsid w:val="046A39A7"/>
    <w:rsid w:val="04773A12"/>
    <w:rsid w:val="04782B2C"/>
    <w:rsid w:val="04824116"/>
    <w:rsid w:val="04917EFE"/>
    <w:rsid w:val="04926FF6"/>
    <w:rsid w:val="049A1884"/>
    <w:rsid w:val="04B962AD"/>
    <w:rsid w:val="04DA664E"/>
    <w:rsid w:val="04DD0DDA"/>
    <w:rsid w:val="04DF5A37"/>
    <w:rsid w:val="04EE2470"/>
    <w:rsid w:val="04EF4D28"/>
    <w:rsid w:val="04F57EB7"/>
    <w:rsid w:val="051D03A6"/>
    <w:rsid w:val="052D6E0E"/>
    <w:rsid w:val="05332382"/>
    <w:rsid w:val="054A7860"/>
    <w:rsid w:val="056E71E4"/>
    <w:rsid w:val="05970EC2"/>
    <w:rsid w:val="059724AA"/>
    <w:rsid w:val="05D14416"/>
    <w:rsid w:val="05DA0457"/>
    <w:rsid w:val="05FE71D0"/>
    <w:rsid w:val="06087CBF"/>
    <w:rsid w:val="063B1846"/>
    <w:rsid w:val="0647411A"/>
    <w:rsid w:val="06561A87"/>
    <w:rsid w:val="06584457"/>
    <w:rsid w:val="067A10FA"/>
    <w:rsid w:val="06945793"/>
    <w:rsid w:val="06980EB7"/>
    <w:rsid w:val="06A47BCE"/>
    <w:rsid w:val="06AD0181"/>
    <w:rsid w:val="06B00447"/>
    <w:rsid w:val="06C02305"/>
    <w:rsid w:val="06C84B6F"/>
    <w:rsid w:val="06E20D8A"/>
    <w:rsid w:val="06FF4098"/>
    <w:rsid w:val="073C0040"/>
    <w:rsid w:val="07423C47"/>
    <w:rsid w:val="077027CB"/>
    <w:rsid w:val="07843CFD"/>
    <w:rsid w:val="07875E02"/>
    <w:rsid w:val="07C10493"/>
    <w:rsid w:val="07C52FA0"/>
    <w:rsid w:val="07C66747"/>
    <w:rsid w:val="07D734FE"/>
    <w:rsid w:val="07FB2FED"/>
    <w:rsid w:val="07FF6D5E"/>
    <w:rsid w:val="08110B4F"/>
    <w:rsid w:val="08231930"/>
    <w:rsid w:val="082F63A7"/>
    <w:rsid w:val="0872520F"/>
    <w:rsid w:val="08791EB5"/>
    <w:rsid w:val="087B6264"/>
    <w:rsid w:val="08AC1908"/>
    <w:rsid w:val="08D1151A"/>
    <w:rsid w:val="08F51F0E"/>
    <w:rsid w:val="09072CBA"/>
    <w:rsid w:val="09216A54"/>
    <w:rsid w:val="092B10DA"/>
    <w:rsid w:val="0930255E"/>
    <w:rsid w:val="09416C2B"/>
    <w:rsid w:val="0943689F"/>
    <w:rsid w:val="09471D9E"/>
    <w:rsid w:val="09504D02"/>
    <w:rsid w:val="095731EA"/>
    <w:rsid w:val="095970FA"/>
    <w:rsid w:val="096C37E2"/>
    <w:rsid w:val="09932DF7"/>
    <w:rsid w:val="09AB6DAA"/>
    <w:rsid w:val="09AC3985"/>
    <w:rsid w:val="09B13157"/>
    <w:rsid w:val="09B55074"/>
    <w:rsid w:val="09D910C1"/>
    <w:rsid w:val="09E73AA3"/>
    <w:rsid w:val="09F92D7C"/>
    <w:rsid w:val="0A474BAF"/>
    <w:rsid w:val="0A59405B"/>
    <w:rsid w:val="0A646338"/>
    <w:rsid w:val="0A724E0B"/>
    <w:rsid w:val="0A98177D"/>
    <w:rsid w:val="0A9841F5"/>
    <w:rsid w:val="0A99082C"/>
    <w:rsid w:val="0AAB175A"/>
    <w:rsid w:val="0AB4198A"/>
    <w:rsid w:val="0AB61695"/>
    <w:rsid w:val="0AC30403"/>
    <w:rsid w:val="0AD8134A"/>
    <w:rsid w:val="0AE86271"/>
    <w:rsid w:val="0AEF19A1"/>
    <w:rsid w:val="0AF422EF"/>
    <w:rsid w:val="0B10318F"/>
    <w:rsid w:val="0B20658D"/>
    <w:rsid w:val="0B3F4ADB"/>
    <w:rsid w:val="0B4E6859"/>
    <w:rsid w:val="0B5204BA"/>
    <w:rsid w:val="0B5A62E8"/>
    <w:rsid w:val="0B684818"/>
    <w:rsid w:val="0B6C0915"/>
    <w:rsid w:val="0B783890"/>
    <w:rsid w:val="0BA35DB2"/>
    <w:rsid w:val="0BA75363"/>
    <w:rsid w:val="0BAA4622"/>
    <w:rsid w:val="0BBC066F"/>
    <w:rsid w:val="0BBE62DB"/>
    <w:rsid w:val="0BBF3A54"/>
    <w:rsid w:val="0BD6196C"/>
    <w:rsid w:val="0BE53C14"/>
    <w:rsid w:val="0C0C17DE"/>
    <w:rsid w:val="0C234D6D"/>
    <w:rsid w:val="0C3C7816"/>
    <w:rsid w:val="0C3E04AB"/>
    <w:rsid w:val="0C6723ED"/>
    <w:rsid w:val="0C7F1C85"/>
    <w:rsid w:val="0C91599A"/>
    <w:rsid w:val="0C9D5894"/>
    <w:rsid w:val="0CA27F9C"/>
    <w:rsid w:val="0CA576AE"/>
    <w:rsid w:val="0CB53EDD"/>
    <w:rsid w:val="0CBE7ECD"/>
    <w:rsid w:val="0CC354F7"/>
    <w:rsid w:val="0CD87190"/>
    <w:rsid w:val="0CE76300"/>
    <w:rsid w:val="0CF206DD"/>
    <w:rsid w:val="0D022BD9"/>
    <w:rsid w:val="0D237E3C"/>
    <w:rsid w:val="0D2E55FF"/>
    <w:rsid w:val="0D437B86"/>
    <w:rsid w:val="0D4B7CD7"/>
    <w:rsid w:val="0D4D32F4"/>
    <w:rsid w:val="0D6043C0"/>
    <w:rsid w:val="0D8F6B82"/>
    <w:rsid w:val="0DA35843"/>
    <w:rsid w:val="0DAA3BAD"/>
    <w:rsid w:val="0DAF6335"/>
    <w:rsid w:val="0DB1090D"/>
    <w:rsid w:val="0DB210F0"/>
    <w:rsid w:val="0DBE394D"/>
    <w:rsid w:val="0DF448B0"/>
    <w:rsid w:val="0DF57C46"/>
    <w:rsid w:val="0E19015F"/>
    <w:rsid w:val="0E1F1E60"/>
    <w:rsid w:val="0E282FBA"/>
    <w:rsid w:val="0E2A0D62"/>
    <w:rsid w:val="0E382309"/>
    <w:rsid w:val="0E817C71"/>
    <w:rsid w:val="0E864B90"/>
    <w:rsid w:val="0E896A1F"/>
    <w:rsid w:val="0E92694D"/>
    <w:rsid w:val="0E9A2C5F"/>
    <w:rsid w:val="0EA578E8"/>
    <w:rsid w:val="0EB00795"/>
    <w:rsid w:val="0EB918BC"/>
    <w:rsid w:val="0EBB5936"/>
    <w:rsid w:val="0EBC5205"/>
    <w:rsid w:val="0EC137A0"/>
    <w:rsid w:val="0EDD3323"/>
    <w:rsid w:val="0EE15967"/>
    <w:rsid w:val="0EED4F32"/>
    <w:rsid w:val="0EEE6DF4"/>
    <w:rsid w:val="0EF92AE1"/>
    <w:rsid w:val="0F0D40A8"/>
    <w:rsid w:val="0F1F08D8"/>
    <w:rsid w:val="0F2C3939"/>
    <w:rsid w:val="0F2D3BEA"/>
    <w:rsid w:val="0F335C4E"/>
    <w:rsid w:val="0F345C79"/>
    <w:rsid w:val="0F3C4F8C"/>
    <w:rsid w:val="0F465E29"/>
    <w:rsid w:val="0F4B1151"/>
    <w:rsid w:val="0F511294"/>
    <w:rsid w:val="0F652D08"/>
    <w:rsid w:val="0F6D5EA6"/>
    <w:rsid w:val="0F7F2D16"/>
    <w:rsid w:val="0F7F6D44"/>
    <w:rsid w:val="0F8A1C99"/>
    <w:rsid w:val="0F8D1FD4"/>
    <w:rsid w:val="0F9A3596"/>
    <w:rsid w:val="0F9E6F1C"/>
    <w:rsid w:val="0FAA3278"/>
    <w:rsid w:val="0FAE7E6C"/>
    <w:rsid w:val="0FB82613"/>
    <w:rsid w:val="0FFE685F"/>
    <w:rsid w:val="10005BDC"/>
    <w:rsid w:val="100C0DC8"/>
    <w:rsid w:val="10374549"/>
    <w:rsid w:val="106C233E"/>
    <w:rsid w:val="107426B3"/>
    <w:rsid w:val="107B0D21"/>
    <w:rsid w:val="107D7754"/>
    <w:rsid w:val="10855009"/>
    <w:rsid w:val="10A8243A"/>
    <w:rsid w:val="10BF36F1"/>
    <w:rsid w:val="10DB1BE1"/>
    <w:rsid w:val="112947CF"/>
    <w:rsid w:val="112F06FB"/>
    <w:rsid w:val="113140F3"/>
    <w:rsid w:val="11385896"/>
    <w:rsid w:val="116F4256"/>
    <w:rsid w:val="11753EAB"/>
    <w:rsid w:val="117F2F13"/>
    <w:rsid w:val="11973095"/>
    <w:rsid w:val="119F4776"/>
    <w:rsid w:val="11A9214E"/>
    <w:rsid w:val="11AA4B93"/>
    <w:rsid w:val="11AF0F48"/>
    <w:rsid w:val="11D45203"/>
    <w:rsid w:val="11EB4A36"/>
    <w:rsid w:val="120D06EF"/>
    <w:rsid w:val="121D6057"/>
    <w:rsid w:val="12361A26"/>
    <w:rsid w:val="123F078F"/>
    <w:rsid w:val="12543403"/>
    <w:rsid w:val="125E7242"/>
    <w:rsid w:val="1274424E"/>
    <w:rsid w:val="12760A6A"/>
    <w:rsid w:val="12941305"/>
    <w:rsid w:val="12A36EEB"/>
    <w:rsid w:val="12A632A3"/>
    <w:rsid w:val="12B425EE"/>
    <w:rsid w:val="12CD5DD5"/>
    <w:rsid w:val="130B70C2"/>
    <w:rsid w:val="130E1D9D"/>
    <w:rsid w:val="13443827"/>
    <w:rsid w:val="1365726C"/>
    <w:rsid w:val="1373175A"/>
    <w:rsid w:val="13841F92"/>
    <w:rsid w:val="13A10C2A"/>
    <w:rsid w:val="13A62B68"/>
    <w:rsid w:val="13B7227E"/>
    <w:rsid w:val="13B737F0"/>
    <w:rsid w:val="13B97D6B"/>
    <w:rsid w:val="14137DE0"/>
    <w:rsid w:val="14211151"/>
    <w:rsid w:val="142D6844"/>
    <w:rsid w:val="144A626C"/>
    <w:rsid w:val="144C53E9"/>
    <w:rsid w:val="14555B62"/>
    <w:rsid w:val="14565F56"/>
    <w:rsid w:val="145B1459"/>
    <w:rsid w:val="149432F6"/>
    <w:rsid w:val="14D82989"/>
    <w:rsid w:val="14EF569E"/>
    <w:rsid w:val="151135FD"/>
    <w:rsid w:val="15192716"/>
    <w:rsid w:val="1525230D"/>
    <w:rsid w:val="15270101"/>
    <w:rsid w:val="152E3D63"/>
    <w:rsid w:val="15325274"/>
    <w:rsid w:val="153524B6"/>
    <w:rsid w:val="154D0855"/>
    <w:rsid w:val="156E3012"/>
    <w:rsid w:val="157A7966"/>
    <w:rsid w:val="158723EE"/>
    <w:rsid w:val="159C7389"/>
    <w:rsid w:val="15A43226"/>
    <w:rsid w:val="15A8749B"/>
    <w:rsid w:val="15AE178D"/>
    <w:rsid w:val="15B41662"/>
    <w:rsid w:val="15BD2008"/>
    <w:rsid w:val="15C66455"/>
    <w:rsid w:val="15F25A64"/>
    <w:rsid w:val="15FC0602"/>
    <w:rsid w:val="160374F6"/>
    <w:rsid w:val="16102593"/>
    <w:rsid w:val="16117F0B"/>
    <w:rsid w:val="16474E2C"/>
    <w:rsid w:val="16522E25"/>
    <w:rsid w:val="16694D43"/>
    <w:rsid w:val="167A3472"/>
    <w:rsid w:val="16822A40"/>
    <w:rsid w:val="1683075D"/>
    <w:rsid w:val="16855EAF"/>
    <w:rsid w:val="169E6ED4"/>
    <w:rsid w:val="16F708E9"/>
    <w:rsid w:val="170B7C83"/>
    <w:rsid w:val="170C7A12"/>
    <w:rsid w:val="171703FC"/>
    <w:rsid w:val="171B742E"/>
    <w:rsid w:val="174F02E5"/>
    <w:rsid w:val="17693F93"/>
    <w:rsid w:val="176E3FF8"/>
    <w:rsid w:val="177E7BF9"/>
    <w:rsid w:val="178A73E2"/>
    <w:rsid w:val="178B59D8"/>
    <w:rsid w:val="178F2C2C"/>
    <w:rsid w:val="179E4078"/>
    <w:rsid w:val="17A97A20"/>
    <w:rsid w:val="17B56A1E"/>
    <w:rsid w:val="17C2332B"/>
    <w:rsid w:val="17F85C61"/>
    <w:rsid w:val="17F874E0"/>
    <w:rsid w:val="18105BD0"/>
    <w:rsid w:val="184F2D97"/>
    <w:rsid w:val="18515B88"/>
    <w:rsid w:val="18550C33"/>
    <w:rsid w:val="185C6715"/>
    <w:rsid w:val="1860639C"/>
    <w:rsid w:val="18834D00"/>
    <w:rsid w:val="18877A2F"/>
    <w:rsid w:val="188806B8"/>
    <w:rsid w:val="18906FC7"/>
    <w:rsid w:val="18995A48"/>
    <w:rsid w:val="18A5506D"/>
    <w:rsid w:val="18AD2875"/>
    <w:rsid w:val="18B06B38"/>
    <w:rsid w:val="18B376F1"/>
    <w:rsid w:val="18B4580C"/>
    <w:rsid w:val="18CD6619"/>
    <w:rsid w:val="18D64E3D"/>
    <w:rsid w:val="19037BC0"/>
    <w:rsid w:val="19140E80"/>
    <w:rsid w:val="19154CC8"/>
    <w:rsid w:val="19181D4A"/>
    <w:rsid w:val="191A3D6E"/>
    <w:rsid w:val="193C6444"/>
    <w:rsid w:val="193E7035"/>
    <w:rsid w:val="19480E19"/>
    <w:rsid w:val="19654508"/>
    <w:rsid w:val="19673411"/>
    <w:rsid w:val="196F6F40"/>
    <w:rsid w:val="19853233"/>
    <w:rsid w:val="19964043"/>
    <w:rsid w:val="19A14C10"/>
    <w:rsid w:val="19BE1DF9"/>
    <w:rsid w:val="19D2412C"/>
    <w:rsid w:val="19D60F6E"/>
    <w:rsid w:val="19E16FF9"/>
    <w:rsid w:val="19E957D4"/>
    <w:rsid w:val="19EF6712"/>
    <w:rsid w:val="19F73FC4"/>
    <w:rsid w:val="1A0816E5"/>
    <w:rsid w:val="1A25323B"/>
    <w:rsid w:val="1A430EA1"/>
    <w:rsid w:val="1A4B0D30"/>
    <w:rsid w:val="1A502660"/>
    <w:rsid w:val="1A6F4DF2"/>
    <w:rsid w:val="1A7053FE"/>
    <w:rsid w:val="1A736316"/>
    <w:rsid w:val="1A743D38"/>
    <w:rsid w:val="1A986FD7"/>
    <w:rsid w:val="1AA15BF7"/>
    <w:rsid w:val="1AA229F8"/>
    <w:rsid w:val="1AA42AEB"/>
    <w:rsid w:val="1AB10467"/>
    <w:rsid w:val="1AD95972"/>
    <w:rsid w:val="1ADB081E"/>
    <w:rsid w:val="1AFD15BE"/>
    <w:rsid w:val="1B03071D"/>
    <w:rsid w:val="1B1D041F"/>
    <w:rsid w:val="1B24383D"/>
    <w:rsid w:val="1B4A5416"/>
    <w:rsid w:val="1B5853B6"/>
    <w:rsid w:val="1B65603C"/>
    <w:rsid w:val="1B7531B3"/>
    <w:rsid w:val="1B7E77CB"/>
    <w:rsid w:val="1B895A42"/>
    <w:rsid w:val="1B9A0737"/>
    <w:rsid w:val="1B9C0116"/>
    <w:rsid w:val="1BAD2F1E"/>
    <w:rsid w:val="1BB04318"/>
    <w:rsid w:val="1BD45581"/>
    <w:rsid w:val="1BEC136E"/>
    <w:rsid w:val="1BFF4A08"/>
    <w:rsid w:val="1C0748A2"/>
    <w:rsid w:val="1C0925B8"/>
    <w:rsid w:val="1C0938BD"/>
    <w:rsid w:val="1C0D56AB"/>
    <w:rsid w:val="1C0E7F32"/>
    <w:rsid w:val="1C2137A3"/>
    <w:rsid w:val="1C3C1CCB"/>
    <w:rsid w:val="1C454376"/>
    <w:rsid w:val="1C470FBD"/>
    <w:rsid w:val="1C567084"/>
    <w:rsid w:val="1C5C4C95"/>
    <w:rsid w:val="1C647E1B"/>
    <w:rsid w:val="1C813D2B"/>
    <w:rsid w:val="1C896760"/>
    <w:rsid w:val="1CA32C99"/>
    <w:rsid w:val="1CAF4999"/>
    <w:rsid w:val="1CBB2EC0"/>
    <w:rsid w:val="1CEE6E52"/>
    <w:rsid w:val="1CF41EE0"/>
    <w:rsid w:val="1D007588"/>
    <w:rsid w:val="1D0E1D11"/>
    <w:rsid w:val="1D102F75"/>
    <w:rsid w:val="1D215EF8"/>
    <w:rsid w:val="1D37455E"/>
    <w:rsid w:val="1D481EA3"/>
    <w:rsid w:val="1D6264CA"/>
    <w:rsid w:val="1D674D2B"/>
    <w:rsid w:val="1D6B5CC0"/>
    <w:rsid w:val="1D8315F9"/>
    <w:rsid w:val="1D9966C6"/>
    <w:rsid w:val="1DBF6E54"/>
    <w:rsid w:val="1DDA2C75"/>
    <w:rsid w:val="1DE76CB4"/>
    <w:rsid w:val="1E0444E1"/>
    <w:rsid w:val="1E1D3320"/>
    <w:rsid w:val="1E1F7BA9"/>
    <w:rsid w:val="1E525C52"/>
    <w:rsid w:val="1E607B5F"/>
    <w:rsid w:val="1E7C308A"/>
    <w:rsid w:val="1E7F2775"/>
    <w:rsid w:val="1E8F6FCD"/>
    <w:rsid w:val="1EAE65E1"/>
    <w:rsid w:val="1ECE27A8"/>
    <w:rsid w:val="1ED7606D"/>
    <w:rsid w:val="1EF52E08"/>
    <w:rsid w:val="1F0F0242"/>
    <w:rsid w:val="1F1B0C84"/>
    <w:rsid w:val="1F311D18"/>
    <w:rsid w:val="1F3D21ED"/>
    <w:rsid w:val="1F4A4348"/>
    <w:rsid w:val="1F520A54"/>
    <w:rsid w:val="1F5257E9"/>
    <w:rsid w:val="1F626BF9"/>
    <w:rsid w:val="1F7A38AD"/>
    <w:rsid w:val="1F7A71B2"/>
    <w:rsid w:val="1FAD7C5B"/>
    <w:rsid w:val="1FB26C6B"/>
    <w:rsid w:val="1FBA521A"/>
    <w:rsid w:val="1FBB364F"/>
    <w:rsid w:val="1FD5332F"/>
    <w:rsid w:val="1FE734C9"/>
    <w:rsid w:val="1FFD4023"/>
    <w:rsid w:val="201841F3"/>
    <w:rsid w:val="2036386B"/>
    <w:rsid w:val="2048378A"/>
    <w:rsid w:val="204852EA"/>
    <w:rsid w:val="2054496F"/>
    <w:rsid w:val="205A1CCE"/>
    <w:rsid w:val="205C42A5"/>
    <w:rsid w:val="206A6E50"/>
    <w:rsid w:val="207151C0"/>
    <w:rsid w:val="208618A6"/>
    <w:rsid w:val="2099615D"/>
    <w:rsid w:val="20B7393D"/>
    <w:rsid w:val="20CD1CFF"/>
    <w:rsid w:val="20F441D0"/>
    <w:rsid w:val="210F6611"/>
    <w:rsid w:val="211550AD"/>
    <w:rsid w:val="211A033D"/>
    <w:rsid w:val="211C5BEF"/>
    <w:rsid w:val="212A19F5"/>
    <w:rsid w:val="212F1A01"/>
    <w:rsid w:val="214D2E62"/>
    <w:rsid w:val="214E3134"/>
    <w:rsid w:val="21516DFE"/>
    <w:rsid w:val="21586C67"/>
    <w:rsid w:val="215F2E6B"/>
    <w:rsid w:val="21680404"/>
    <w:rsid w:val="218136A5"/>
    <w:rsid w:val="218A6F7B"/>
    <w:rsid w:val="219050AB"/>
    <w:rsid w:val="219363C3"/>
    <w:rsid w:val="219632F1"/>
    <w:rsid w:val="21AE4F56"/>
    <w:rsid w:val="21B746B2"/>
    <w:rsid w:val="21D7650A"/>
    <w:rsid w:val="21DB0438"/>
    <w:rsid w:val="21EE0919"/>
    <w:rsid w:val="21F47AE4"/>
    <w:rsid w:val="21FD5212"/>
    <w:rsid w:val="2231221E"/>
    <w:rsid w:val="2243681F"/>
    <w:rsid w:val="22475582"/>
    <w:rsid w:val="22500A75"/>
    <w:rsid w:val="22584708"/>
    <w:rsid w:val="225A7C70"/>
    <w:rsid w:val="22653AAC"/>
    <w:rsid w:val="226E42A7"/>
    <w:rsid w:val="227C2991"/>
    <w:rsid w:val="228112CA"/>
    <w:rsid w:val="22813057"/>
    <w:rsid w:val="22862E16"/>
    <w:rsid w:val="2297568B"/>
    <w:rsid w:val="229B0FA2"/>
    <w:rsid w:val="22A158A8"/>
    <w:rsid w:val="22B7330C"/>
    <w:rsid w:val="22F74344"/>
    <w:rsid w:val="22F9522F"/>
    <w:rsid w:val="23391DB8"/>
    <w:rsid w:val="23395990"/>
    <w:rsid w:val="234F1772"/>
    <w:rsid w:val="234F1FDA"/>
    <w:rsid w:val="23577408"/>
    <w:rsid w:val="237D723A"/>
    <w:rsid w:val="2381703E"/>
    <w:rsid w:val="239970B7"/>
    <w:rsid w:val="23D00D0A"/>
    <w:rsid w:val="23D206A3"/>
    <w:rsid w:val="23E40ADD"/>
    <w:rsid w:val="23E75737"/>
    <w:rsid w:val="23FB1887"/>
    <w:rsid w:val="23FF06EE"/>
    <w:rsid w:val="24045225"/>
    <w:rsid w:val="24101D13"/>
    <w:rsid w:val="24125C04"/>
    <w:rsid w:val="241B66E9"/>
    <w:rsid w:val="241D190E"/>
    <w:rsid w:val="24554D10"/>
    <w:rsid w:val="24570ADB"/>
    <w:rsid w:val="245D2237"/>
    <w:rsid w:val="24632A90"/>
    <w:rsid w:val="24702856"/>
    <w:rsid w:val="247C6474"/>
    <w:rsid w:val="249532A9"/>
    <w:rsid w:val="24957662"/>
    <w:rsid w:val="24971D77"/>
    <w:rsid w:val="24A52C36"/>
    <w:rsid w:val="24B36A5D"/>
    <w:rsid w:val="24DB1C9D"/>
    <w:rsid w:val="24DD42CA"/>
    <w:rsid w:val="25023585"/>
    <w:rsid w:val="250D5B4F"/>
    <w:rsid w:val="250D769C"/>
    <w:rsid w:val="25243B51"/>
    <w:rsid w:val="253153C1"/>
    <w:rsid w:val="253E0E86"/>
    <w:rsid w:val="258F2D42"/>
    <w:rsid w:val="25A46F1D"/>
    <w:rsid w:val="25C60F8E"/>
    <w:rsid w:val="25D14C6A"/>
    <w:rsid w:val="25DC2FDF"/>
    <w:rsid w:val="260C0AB9"/>
    <w:rsid w:val="261361A3"/>
    <w:rsid w:val="262131CB"/>
    <w:rsid w:val="26242B24"/>
    <w:rsid w:val="26633726"/>
    <w:rsid w:val="26633B57"/>
    <w:rsid w:val="26864D68"/>
    <w:rsid w:val="268667B3"/>
    <w:rsid w:val="268C1E1D"/>
    <w:rsid w:val="26A03645"/>
    <w:rsid w:val="26B5638C"/>
    <w:rsid w:val="26B75EAC"/>
    <w:rsid w:val="26D41407"/>
    <w:rsid w:val="26D4492E"/>
    <w:rsid w:val="26D45246"/>
    <w:rsid w:val="26EE339C"/>
    <w:rsid w:val="26FB7A4A"/>
    <w:rsid w:val="26FD5084"/>
    <w:rsid w:val="27086399"/>
    <w:rsid w:val="27147853"/>
    <w:rsid w:val="274677C0"/>
    <w:rsid w:val="274A2C3F"/>
    <w:rsid w:val="275A6881"/>
    <w:rsid w:val="275C4E56"/>
    <w:rsid w:val="27B17BB4"/>
    <w:rsid w:val="27B85569"/>
    <w:rsid w:val="27D8316E"/>
    <w:rsid w:val="280E4105"/>
    <w:rsid w:val="280E78B6"/>
    <w:rsid w:val="28121D2F"/>
    <w:rsid w:val="281F730D"/>
    <w:rsid w:val="284D48CB"/>
    <w:rsid w:val="286337EB"/>
    <w:rsid w:val="286A0055"/>
    <w:rsid w:val="288B0AD3"/>
    <w:rsid w:val="289A5E77"/>
    <w:rsid w:val="289C48B0"/>
    <w:rsid w:val="28AF506C"/>
    <w:rsid w:val="28CD3A9A"/>
    <w:rsid w:val="28E40964"/>
    <w:rsid w:val="28EF6BED"/>
    <w:rsid w:val="290328AE"/>
    <w:rsid w:val="291A0F9E"/>
    <w:rsid w:val="29323079"/>
    <w:rsid w:val="293E4FD5"/>
    <w:rsid w:val="29432476"/>
    <w:rsid w:val="29470E35"/>
    <w:rsid w:val="29522A99"/>
    <w:rsid w:val="29574A05"/>
    <w:rsid w:val="29AA129A"/>
    <w:rsid w:val="29C139CE"/>
    <w:rsid w:val="29CE4F2D"/>
    <w:rsid w:val="29D64CE0"/>
    <w:rsid w:val="29E03A6D"/>
    <w:rsid w:val="29E76BC6"/>
    <w:rsid w:val="29F51563"/>
    <w:rsid w:val="2A0C3423"/>
    <w:rsid w:val="2A2512FA"/>
    <w:rsid w:val="2A377818"/>
    <w:rsid w:val="2A3B0ABE"/>
    <w:rsid w:val="2A412D9C"/>
    <w:rsid w:val="2A4466CC"/>
    <w:rsid w:val="2A4E1A35"/>
    <w:rsid w:val="2A52680E"/>
    <w:rsid w:val="2A735575"/>
    <w:rsid w:val="2A866D93"/>
    <w:rsid w:val="2A8D6158"/>
    <w:rsid w:val="2AAF2A04"/>
    <w:rsid w:val="2AB926DC"/>
    <w:rsid w:val="2AC31A18"/>
    <w:rsid w:val="2ACB7994"/>
    <w:rsid w:val="2ACF0D3F"/>
    <w:rsid w:val="2AEF05CD"/>
    <w:rsid w:val="2AFE28D1"/>
    <w:rsid w:val="2B057238"/>
    <w:rsid w:val="2B26354B"/>
    <w:rsid w:val="2B2E544C"/>
    <w:rsid w:val="2B311956"/>
    <w:rsid w:val="2B4820C3"/>
    <w:rsid w:val="2B54318F"/>
    <w:rsid w:val="2B5E5DBD"/>
    <w:rsid w:val="2B61442D"/>
    <w:rsid w:val="2B8B03EE"/>
    <w:rsid w:val="2B916C34"/>
    <w:rsid w:val="2B980975"/>
    <w:rsid w:val="2BBA2014"/>
    <w:rsid w:val="2BBC0FEB"/>
    <w:rsid w:val="2BC11C26"/>
    <w:rsid w:val="2BCB0CDC"/>
    <w:rsid w:val="2BCD14CC"/>
    <w:rsid w:val="2BD17DDF"/>
    <w:rsid w:val="2BE646A6"/>
    <w:rsid w:val="2BF16CE8"/>
    <w:rsid w:val="2BF756A4"/>
    <w:rsid w:val="2BFA4049"/>
    <w:rsid w:val="2BFD60D7"/>
    <w:rsid w:val="2C0202B1"/>
    <w:rsid w:val="2C406454"/>
    <w:rsid w:val="2C4C5658"/>
    <w:rsid w:val="2C5343E1"/>
    <w:rsid w:val="2C5C38E7"/>
    <w:rsid w:val="2C5D4B71"/>
    <w:rsid w:val="2C6E661B"/>
    <w:rsid w:val="2C8A2F07"/>
    <w:rsid w:val="2CA12B9A"/>
    <w:rsid w:val="2CAF5BB4"/>
    <w:rsid w:val="2CB5365B"/>
    <w:rsid w:val="2CBD6159"/>
    <w:rsid w:val="2CC24862"/>
    <w:rsid w:val="2CCD2011"/>
    <w:rsid w:val="2CD374A3"/>
    <w:rsid w:val="2CFA0F34"/>
    <w:rsid w:val="2D3703CA"/>
    <w:rsid w:val="2D396ED7"/>
    <w:rsid w:val="2D616B8B"/>
    <w:rsid w:val="2D69671C"/>
    <w:rsid w:val="2D8D4C8D"/>
    <w:rsid w:val="2D9B4BCD"/>
    <w:rsid w:val="2DA2089A"/>
    <w:rsid w:val="2DAA465E"/>
    <w:rsid w:val="2DAC6C55"/>
    <w:rsid w:val="2DAD6FAB"/>
    <w:rsid w:val="2DBF6861"/>
    <w:rsid w:val="2DE65121"/>
    <w:rsid w:val="2DFC1668"/>
    <w:rsid w:val="2E1052CA"/>
    <w:rsid w:val="2E3F0D5A"/>
    <w:rsid w:val="2E400437"/>
    <w:rsid w:val="2E475AE6"/>
    <w:rsid w:val="2E595AC1"/>
    <w:rsid w:val="2E596B55"/>
    <w:rsid w:val="2E5D5BEF"/>
    <w:rsid w:val="2E7E217A"/>
    <w:rsid w:val="2E804182"/>
    <w:rsid w:val="2E870879"/>
    <w:rsid w:val="2E8D6223"/>
    <w:rsid w:val="2E93050B"/>
    <w:rsid w:val="2E9B0665"/>
    <w:rsid w:val="2EB9275D"/>
    <w:rsid w:val="2EC64B65"/>
    <w:rsid w:val="2ED207B9"/>
    <w:rsid w:val="2ED7154F"/>
    <w:rsid w:val="2EF9297B"/>
    <w:rsid w:val="2EFF2F16"/>
    <w:rsid w:val="2F233AE0"/>
    <w:rsid w:val="2F3D2F2C"/>
    <w:rsid w:val="2F425C49"/>
    <w:rsid w:val="2F4D27DF"/>
    <w:rsid w:val="2F4F6937"/>
    <w:rsid w:val="2F5C2BAB"/>
    <w:rsid w:val="2F6519C9"/>
    <w:rsid w:val="2F6C544A"/>
    <w:rsid w:val="2F7C5232"/>
    <w:rsid w:val="2FB56DAE"/>
    <w:rsid w:val="30083A9E"/>
    <w:rsid w:val="30355C4B"/>
    <w:rsid w:val="3039154B"/>
    <w:rsid w:val="3046659A"/>
    <w:rsid w:val="3049478D"/>
    <w:rsid w:val="30662804"/>
    <w:rsid w:val="30663A3E"/>
    <w:rsid w:val="307355BD"/>
    <w:rsid w:val="307D3721"/>
    <w:rsid w:val="307F5D69"/>
    <w:rsid w:val="30886343"/>
    <w:rsid w:val="308A230C"/>
    <w:rsid w:val="30935FFF"/>
    <w:rsid w:val="30D1694E"/>
    <w:rsid w:val="30D82810"/>
    <w:rsid w:val="30F83408"/>
    <w:rsid w:val="310473BA"/>
    <w:rsid w:val="31137B76"/>
    <w:rsid w:val="312A6C42"/>
    <w:rsid w:val="313C743E"/>
    <w:rsid w:val="31682DDE"/>
    <w:rsid w:val="31AB0609"/>
    <w:rsid w:val="31B34155"/>
    <w:rsid w:val="31BA529E"/>
    <w:rsid w:val="31D12576"/>
    <w:rsid w:val="31E01A21"/>
    <w:rsid w:val="31F27B0B"/>
    <w:rsid w:val="31F8461D"/>
    <w:rsid w:val="322912AE"/>
    <w:rsid w:val="32513178"/>
    <w:rsid w:val="325D1B6D"/>
    <w:rsid w:val="32992134"/>
    <w:rsid w:val="329B5530"/>
    <w:rsid w:val="32C0462A"/>
    <w:rsid w:val="32D77990"/>
    <w:rsid w:val="32DD4940"/>
    <w:rsid w:val="32DE75A7"/>
    <w:rsid w:val="32E83A34"/>
    <w:rsid w:val="330B63ED"/>
    <w:rsid w:val="331E076C"/>
    <w:rsid w:val="332073CF"/>
    <w:rsid w:val="334B6A31"/>
    <w:rsid w:val="33585B04"/>
    <w:rsid w:val="338A1F14"/>
    <w:rsid w:val="33933A16"/>
    <w:rsid w:val="33DD4C90"/>
    <w:rsid w:val="33EA611F"/>
    <w:rsid w:val="33EC0EC8"/>
    <w:rsid w:val="33F64D5C"/>
    <w:rsid w:val="341855B5"/>
    <w:rsid w:val="342A6164"/>
    <w:rsid w:val="343F6228"/>
    <w:rsid w:val="34523A45"/>
    <w:rsid w:val="34584E37"/>
    <w:rsid w:val="345C205C"/>
    <w:rsid w:val="34612E93"/>
    <w:rsid w:val="3476312F"/>
    <w:rsid w:val="347B1F9D"/>
    <w:rsid w:val="3481037D"/>
    <w:rsid w:val="3494520C"/>
    <w:rsid w:val="34B23212"/>
    <w:rsid w:val="34CB0253"/>
    <w:rsid w:val="34EC2689"/>
    <w:rsid w:val="350F0631"/>
    <w:rsid w:val="35195EBE"/>
    <w:rsid w:val="351B0F7E"/>
    <w:rsid w:val="35213A9F"/>
    <w:rsid w:val="352950D5"/>
    <w:rsid w:val="35385228"/>
    <w:rsid w:val="35436C76"/>
    <w:rsid w:val="355D7B7C"/>
    <w:rsid w:val="356317F9"/>
    <w:rsid w:val="3591095E"/>
    <w:rsid w:val="359608D2"/>
    <w:rsid w:val="359914D7"/>
    <w:rsid w:val="35BF7DC5"/>
    <w:rsid w:val="35C4404D"/>
    <w:rsid w:val="35C6532C"/>
    <w:rsid w:val="35D77673"/>
    <w:rsid w:val="35DF3B12"/>
    <w:rsid w:val="35FE34F3"/>
    <w:rsid w:val="3604599B"/>
    <w:rsid w:val="36277E4B"/>
    <w:rsid w:val="36294BFA"/>
    <w:rsid w:val="362D6223"/>
    <w:rsid w:val="363A5017"/>
    <w:rsid w:val="3644357D"/>
    <w:rsid w:val="36512D49"/>
    <w:rsid w:val="365E2195"/>
    <w:rsid w:val="36637C2C"/>
    <w:rsid w:val="36663FB2"/>
    <w:rsid w:val="3673753E"/>
    <w:rsid w:val="368608FD"/>
    <w:rsid w:val="36871656"/>
    <w:rsid w:val="36AA43C7"/>
    <w:rsid w:val="36D651F2"/>
    <w:rsid w:val="36E0540F"/>
    <w:rsid w:val="36EA3A2D"/>
    <w:rsid w:val="36FE14F9"/>
    <w:rsid w:val="373A2498"/>
    <w:rsid w:val="376C6255"/>
    <w:rsid w:val="3773097F"/>
    <w:rsid w:val="37795515"/>
    <w:rsid w:val="3790422C"/>
    <w:rsid w:val="3796028C"/>
    <w:rsid w:val="37A56762"/>
    <w:rsid w:val="37BE2882"/>
    <w:rsid w:val="37DB345B"/>
    <w:rsid w:val="37DB7B44"/>
    <w:rsid w:val="37E101A6"/>
    <w:rsid w:val="37E301BC"/>
    <w:rsid w:val="37E60BC4"/>
    <w:rsid w:val="37FD4C3C"/>
    <w:rsid w:val="38031D54"/>
    <w:rsid w:val="381B57EA"/>
    <w:rsid w:val="381B7316"/>
    <w:rsid w:val="384E7962"/>
    <w:rsid w:val="384F1939"/>
    <w:rsid w:val="38541E5B"/>
    <w:rsid w:val="38561263"/>
    <w:rsid w:val="385B49FE"/>
    <w:rsid w:val="38721C3A"/>
    <w:rsid w:val="389A0AE7"/>
    <w:rsid w:val="38AA16D2"/>
    <w:rsid w:val="38C05556"/>
    <w:rsid w:val="38E24F69"/>
    <w:rsid w:val="38F47AC5"/>
    <w:rsid w:val="38F63D6D"/>
    <w:rsid w:val="390A0694"/>
    <w:rsid w:val="390B0DCB"/>
    <w:rsid w:val="3916344C"/>
    <w:rsid w:val="39185AEC"/>
    <w:rsid w:val="393E5613"/>
    <w:rsid w:val="395B2063"/>
    <w:rsid w:val="398609B6"/>
    <w:rsid w:val="39967EDC"/>
    <w:rsid w:val="39D47A95"/>
    <w:rsid w:val="39E46C5F"/>
    <w:rsid w:val="39F769A8"/>
    <w:rsid w:val="39FB7482"/>
    <w:rsid w:val="3A0C5390"/>
    <w:rsid w:val="3A4533FD"/>
    <w:rsid w:val="3A5D2085"/>
    <w:rsid w:val="3A630A3E"/>
    <w:rsid w:val="3A6B4B0E"/>
    <w:rsid w:val="3A80278B"/>
    <w:rsid w:val="3AA3240D"/>
    <w:rsid w:val="3AB10CB2"/>
    <w:rsid w:val="3AB151EC"/>
    <w:rsid w:val="3AB964E0"/>
    <w:rsid w:val="3ACB6B3B"/>
    <w:rsid w:val="3AE319EB"/>
    <w:rsid w:val="3AEC3B77"/>
    <w:rsid w:val="3AF95E8F"/>
    <w:rsid w:val="3B02239A"/>
    <w:rsid w:val="3B0562E5"/>
    <w:rsid w:val="3B087702"/>
    <w:rsid w:val="3B465A1B"/>
    <w:rsid w:val="3B465E48"/>
    <w:rsid w:val="3B55449B"/>
    <w:rsid w:val="3B6710B7"/>
    <w:rsid w:val="3B6B3642"/>
    <w:rsid w:val="3B700AF7"/>
    <w:rsid w:val="3B720772"/>
    <w:rsid w:val="3B7D2B27"/>
    <w:rsid w:val="3B830695"/>
    <w:rsid w:val="3B9C67FA"/>
    <w:rsid w:val="3BB34E31"/>
    <w:rsid w:val="3BC503A2"/>
    <w:rsid w:val="3BDC413C"/>
    <w:rsid w:val="3BF664DF"/>
    <w:rsid w:val="3BF74BC2"/>
    <w:rsid w:val="3BFA134A"/>
    <w:rsid w:val="3C0268F1"/>
    <w:rsid w:val="3C0E306F"/>
    <w:rsid w:val="3C2C7F42"/>
    <w:rsid w:val="3C3316B2"/>
    <w:rsid w:val="3C3732EF"/>
    <w:rsid w:val="3C3F65EF"/>
    <w:rsid w:val="3C475401"/>
    <w:rsid w:val="3C4930F4"/>
    <w:rsid w:val="3C4B0D4F"/>
    <w:rsid w:val="3C7D7E7A"/>
    <w:rsid w:val="3C906F49"/>
    <w:rsid w:val="3CA87F65"/>
    <w:rsid w:val="3CBD1114"/>
    <w:rsid w:val="3CCB0773"/>
    <w:rsid w:val="3CCE1C12"/>
    <w:rsid w:val="3CE20615"/>
    <w:rsid w:val="3D0569A1"/>
    <w:rsid w:val="3D172EAB"/>
    <w:rsid w:val="3D2D38F4"/>
    <w:rsid w:val="3D391D01"/>
    <w:rsid w:val="3D4A58E7"/>
    <w:rsid w:val="3D5F1617"/>
    <w:rsid w:val="3D803470"/>
    <w:rsid w:val="3D8E27A2"/>
    <w:rsid w:val="3D90331A"/>
    <w:rsid w:val="3D910591"/>
    <w:rsid w:val="3D9224AC"/>
    <w:rsid w:val="3D9B49ED"/>
    <w:rsid w:val="3D9E1B59"/>
    <w:rsid w:val="3D9F4F87"/>
    <w:rsid w:val="3DA62B4F"/>
    <w:rsid w:val="3DE02ACD"/>
    <w:rsid w:val="3DEF4DB8"/>
    <w:rsid w:val="3DF608A3"/>
    <w:rsid w:val="3E0B442C"/>
    <w:rsid w:val="3E1167AA"/>
    <w:rsid w:val="3E2D2B95"/>
    <w:rsid w:val="3E3A6E87"/>
    <w:rsid w:val="3E3F3414"/>
    <w:rsid w:val="3E3F4FFD"/>
    <w:rsid w:val="3E500864"/>
    <w:rsid w:val="3E621DB3"/>
    <w:rsid w:val="3E783DE8"/>
    <w:rsid w:val="3EA50683"/>
    <w:rsid w:val="3EB73345"/>
    <w:rsid w:val="3EB96ED2"/>
    <w:rsid w:val="3EC83590"/>
    <w:rsid w:val="3ECB5E7B"/>
    <w:rsid w:val="3ED82335"/>
    <w:rsid w:val="3EEA13B8"/>
    <w:rsid w:val="3EF937B3"/>
    <w:rsid w:val="3F080308"/>
    <w:rsid w:val="3F124EDD"/>
    <w:rsid w:val="3F2450C4"/>
    <w:rsid w:val="3F4F7B9A"/>
    <w:rsid w:val="3F770124"/>
    <w:rsid w:val="3FA042C7"/>
    <w:rsid w:val="3FA24575"/>
    <w:rsid w:val="3FB85C39"/>
    <w:rsid w:val="3FC51191"/>
    <w:rsid w:val="3FD1185D"/>
    <w:rsid w:val="3FD825B2"/>
    <w:rsid w:val="3FE90911"/>
    <w:rsid w:val="3FE92EFA"/>
    <w:rsid w:val="3FEA5BC4"/>
    <w:rsid w:val="3FF15EAB"/>
    <w:rsid w:val="40072532"/>
    <w:rsid w:val="400F7E7B"/>
    <w:rsid w:val="401B4A20"/>
    <w:rsid w:val="40202C7E"/>
    <w:rsid w:val="406A0CA9"/>
    <w:rsid w:val="40792BF1"/>
    <w:rsid w:val="40923D5F"/>
    <w:rsid w:val="40B12428"/>
    <w:rsid w:val="40BA1A38"/>
    <w:rsid w:val="40BC4DED"/>
    <w:rsid w:val="40C91486"/>
    <w:rsid w:val="40E372DD"/>
    <w:rsid w:val="40EC5C8B"/>
    <w:rsid w:val="40F3290C"/>
    <w:rsid w:val="41065BC3"/>
    <w:rsid w:val="41113842"/>
    <w:rsid w:val="41571CA4"/>
    <w:rsid w:val="4168736E"/>
    <w:rsid w:val="418A423A"/>
    <w:rsid w:val="418D26F6"/>
    <w:rsid w:val="418E3F29"/>
    <w:rsid w:val="418F1C33"/>
    <w:rsid w:val="41A61B80"/>
    <w:rsid w:val="41C27B61"/>
    <w:rsid w:val="41D13AB5"/>
    <w:rsid w:val="41DB08B9"/>
    <w:rsid w:val="41F41168"/>
    <w:rsid w:val="41F839BF"/>
    <w:rsid w:val="42024B05"/>
    <w:rsid w:val="4258787F"/>
    <w:rsid w:val="4262360B"/>
    <w:rsid w:val="426E434F"/>
    <w:rsid w:val="426F6004"/>
    <w:rsid w:val="428F3EDA"/>
    <w:rsid w:val="42A663EA"/>
    <w:rsid w:val="42A85190"/>
    <w:rsid w:val="43154F07"/>
    <w:rsid w:val="435A5455"/>
    <w:rsid w:val="43642F6D"/>
    <w:rsid w:val="43A17D97"/>
    <w:rsid w:val="43A85DA0"/>
    <w:rsid w:val="43AF7F93"/>
    <w:rsid w:val="43D81A24"/>
    <w:rsid w:val="43DA61CB"/>
    <w:rsid w:val="44112EE8"/>
    <w:rsid w:val="442F522A"/>
    <w:rsid w:val="442F55E6"/>
    <w:rsid w:val="445053DF"/>
    <w:rsid w:val="448125B3"/>
    <w:rsid w:val="44872802"/>
    <w:rsid w:val="44AB2637"/>
    <w:rsid w:val="44DD0910"/>
    <w:rsid w:val="44E073EB"/>
    <w:rsid w:val="44E1517F"/>
    <w:rsid w:val="44FC3800"/>
    <w:rsid w:val="45266584"/>
    <w:rsid w:val="4531111F"/>
    <w:rsid w:val="45436F46"/>
    <w:rsid w:val="45531782"/>
    <w:rsid w:val="457A3F89"/>
    <w:rsid w:val="458F27B3"/>
    <w:rsid w:val="45926D5B"/>
    <w:rsid w:val="45B40341"/>
    <w:rsid w:val="45D00FB5"/>
    <w:rsid w:val="45DA188A"/>
    <w:rsid w:val="45E05D80"/>
    <w:rsid w:val="45E10C3B"/>
    <w:rsid w:val="46185C13"/>
    <w:rsid w:val="462C215C"/>
    <w:rsid w:val="46446650"/>
    <w:rsid w:val="465949D7"/>
    <w:rsid w:val="46686203"/>
    <w:rsid w:val="467341C4"/>
    <w:rsid w:val="46770EBA"/>
    <w:rsid w:val="467D7EC1"/>
    <w:rsid w:val="46855231"/>
    <w:rsid w:val="4686341A"/>
    <w:rsid w:val="46941344"/>
    <w:rsid w:val="46B061EA"/>
    <w:rsid w:val="46CE7385"/>
    <w:rsid w:val="46DF4075"/>
    <w:rsid w:val="46E706C6"/>
    <w:rsid w:val="46F852AB"/>
    <w:rsid w:val="470751B1"/>
    <w:rsid w:val="47372D5A"/>
    <w:rsid w:val="47447390"/>
    <w:rsid w:val="47581A6D"/>
    <w:rsid w:val="476750EF"/>
    <w:rsid w:val="47687087"/>
    <w:rsid w:val="476E5B6B"/>
    <w:rsid w:val="476E7C83"/>
    <w:rsid w:val="47917B1E"/>
    <w:rsid w:val="47951627"/>
    <w:rsid w:val="47A67142"/>
    <w:rsid w:val="47B126F5"/>
    <w:rsid w:val="47B37F2A"/>
    <w:rsid w:val="47BD7FAC"/>
    <w:rsid w:val="47D46C3E"/>
    <w:rsid w:val="47DD6123"/>
    <w:rsid w:val="47E23DE8"/>
    <w:rsid w:val="47F06532"/>
    <w:rsid w:val="48482CD6"/>
    <w:rsid w:val="488822CF"/>
    <w:rsid w:val="48892891"/>
    <w:rsid w:val="48926797"/>
    <w:rsid w:val="48A9662A"/>
    <w:rsid w:val="48AB32D4"/>
    <w:rsid w:val="48AC0B43"/>
    <w:rsid w:val="48CD6E8B"/>
    <w:rsid w:val="48D70408"/>
    <w:rsid w:val="48FD774D"/>
    <w:rsid w:val="49033D09"/>
    <w:rsid w:val="49150829"/>
    <w:rsid w:val="49205202"/>
    <w:rsid w:val="49236002"/>
    <w:rsid w:val="49242810"/>
    <w:rsid w:val="492C7356"/>
    <w:rsid w:val="493D49F2"/>
    <w:rsid w:val="49412293"/>
    <w:rsid w:val="494C03F2"/>
    <w:rsid w:val="49643F90"/>
    <w:rsid w:val="496853D3"/>
    <w:rsid w:val="496D2C05"/>
    <w:rsid w:val="497B51F4"/>
    <w:rsid w:val="49820690"/>
    <w:rsid w:val="49851E89"/>
    <w:rsid w:val="498B7D4A"/>
    <w:rsid w:val="49A02D1A"/>
    <w:rsid w:val="49E74694"/>
    <w:rsid w:val="49F43B25"/>
    <w:rsid w:val="4A360239"/>
    <w:rsid w:val="4A3C3F47"/>
    <w:rsid w:val="4A410FA0"/>
    <w:rsid w:val="4A451C12"/>
    <w:rsid w:val="4A4B284A"/>
    <w:rsid w:val="4A4C2D58"/>
    <w:rsid w:val="4A522668"/>
    <w:rsid w:val="4A5A2393"/>
    <w:rsid w:val="4A7624D5"/>
    <w:rsid w:val="4AA97E9D"/>
    <w:rsid w:val="4AAB7B7C"/>
    <w:rsid w:val="4AB15014"/>
    <w:rsid w:val="4ABD111A"/>
    <w:rsid w:val="4ACF2EED"/>
    <w:rsid w:val="4ADA3EDD"/>
    <w:rsid w:val="4ADB52F4"/>
    <w:rsid w:val="4AE110A8"/>
    <w:rsid w:val="4AE12E4B"/>
    <w:rsid w:val="4B0213AE"/>
    <w:rsid w:val="4B0A392B"/>
    <w:rsid w:val="4B100607"/>
    <w:rsid w:val="4B18131A"/>
    <w:rsid w:val="4B22332E"/>
    <w:rsid w:val="4B2F2017"/>
    <w:rsid w:val="4B2F2E38"/>
    <w:rsid w:val="4B3A127D"/>
    <w:rsid w:val="4B530871"/>
    <w:rsid w:val="4B676629"/>
    <w:rsid w:val="4B9948D5"/>
    <w:rsid w:val="4B9D07C5"/>
    <w:rsid w:val="4BA0254D"/>
    <w:rsid w:val="4BB51442"/>
    <w:rsid w:val="4BB94D15"/>
    <w:rsid w:val="4BC47EAA"/>
    <w:rsid w:val="4BD0153E"/>
    <w:rsid w:val="4BD82CB5"/>
    <w:rsid w:val="4BDC6EA2"/>
    <w:rsid w:val="4BE53844"/>
    <w:rsid w:val="4BED060C"/>
    <w:rsid w:val="4BF052E6"/>
    <w:rsid w:val="4C0642B5"/>
    <w:rsid w:val="4C100824"/>
    <w:rsid w:val="4C1B3FA3"/>
    <w:rsid w:val="4C4606F0"/>
    <w:rsid w:val="4C4E3693"/>
    <w:rsid w:val="4C5013A4"/>
    <w:rsid w:val="4C5221C7"/>
    <w:rsid w:val="4C567BB7"/>
    <w:rsid w:val="4C892165"/>
    <w:rsid w:val="4C9C001C"/>
    <w:rsid w:val="4C9F3CB4"/>
    <w:rsid w:val="4CA228B3"/>
    <w:rsid w:val="4CA6430E"/>
    <w:rsid w:val="4CB513E3"/>
    <w:rsid w:val="4CBC3E0B"/>
    <w:rsid w:val="4CC40C50"/>
    <w:rsid w:val="4CD21ECE"/>
    <w:rsid w:val="4CD8697F"/>
    <w:rsid w:val="4CD93DDA"/>
    <w:rsid w:val="4CDD4E36"/>
    <w:rsid w:val="4CE018CA"/>
    <w:rsid w:val="4CED1341"/>
    <w:rsid w:val="4CEE40DC"/>
    <w:rsid w:val="4CF5270B"/>
    <w:rsid w:val="4CFA08C6"/>
    <w:rsid w:val="4D006F52"/>
    <w:rsid w:val="4D16194B"/>
    <w:rsid w:val="4D197B8C"/>
    <w:rsid w:val="4D2D3A8E"/>
    <w:rsid w:val="4D4960B4"/>
    <w:rsid w:val="4D527C00"/>
    <w:rsid w:val="4D6C67CA"/>
    <w:rsid w:val="4D8C1D24"/>
    <w:rsid w:val="4D935CAB"/>
    <w:rsid w:val="4DA9611B"/>
    <w:rsid w:val="4DAF2C66"/>
    <w:rsid w:val="4DEA5DE8"/>
    <w:rsid w:val="4DED7908"/>
    <w:rsid w:val="4E010799"/>
    <w:rsid w:val="4E2A0D48"/>
    <w:rsid w:val="4E3122DC"/>
    <w:rsid w:val="4E3551EC"/>
    <w:rsid w:val="4E376E11"/>
    <w:rsid w:val="4E5453B6"/>
    <w:rsid w:val="4E633835"/>
    <w:rsid w:val="4E66362C"/>
    <w:rsid w:val="4E6D5500"/>
    <w:rsid w:val="4E7A1BCB"/>
    <w:rsid w:val="4E847799"/>
    <w:rsid w:val="4E915D64"/>
    <w:rsid w:val="4E9A420C"/>
    <w:rsid w:val="4EB44455"/>
    <w:rsid w:val="4ED672A9"/>
    <w:rsid w:val="4EFA3556"/>
    <w:rsid w:val="4F02593B"/>
    <w:rsid w:val="4F1D1E8D"/>
    <w:rsid w:val="4F1D205A"/>
    <w:rsid w:val="4F200137"/>
    <w:rsid w:val="4F2007EB"/>
    <w:rsid w:val="4F353E03"/>
    <w:rsid w:val="4F4641B9"/>
    <w:rsid w:val="4F511773"/>
    <w:rsid w:val="4F5B34D8"/>
    <w:rsid w:val="4F5F7404"/>
    <w:rsid w:val="4F6A4CF0"/>
    <w:rsid w:val="4F731838"/>
    <w:rsid w:val="4F7C3647"/>
    <w:rsid w:val="4F883637"/>
    <w:rsid w:val="4FA640D0"/>
    <w:rsid w:val="4FBA3488"/>
    <w:rsid w:val="4FE13732"/>
    <w:rsid w:val="4FE90DD8"/>
    <w:rsid w:val="500733A6"/>
    <w:rsid w:val="50135A67"/>
    <w:rsid w:val="503A26D5"/>
    <w:rsid w:val="505524BA"/>
    <w:rsid w:val="506B5424"/>
    <w:rsid w:val="50761526"/>
    <w:rsid w:val="507874FD"/>
    <w:rsid w:val="507F331E"/>
    <w:rsid w:val="50901993"/>
    <w:rsid w:val="50906BF4"/>
    <w:rsid w:val="509A32DA"/>
    <w:rsid w:val="509F5B81"/>
    <w:rsid w:val="50A03D62"/>
    <w:rsid w:val="50AA4B1E"/>
    <w:rsid w:val="50B90C9F"/>
    <w:rsid w:val="50C64527"/>
    <w:rsid w:val="50DA1E28"/>
    <w:rsid w:val="50F804BC"/>
    <w:rsid w:val="510E2481"/>
    <w:rsid w:val="511E3952"/>
    <w:rsid w:val="514567A3"/>
    <w:rsid w:val="515250C4"/>
    <w:rsid w:val="515404FD"/>
    <w:rsid w:val="51663632"/>
    <w:rsid w:val="51761B19"/>
    <w:rsid w:val="518B7B71"/>
    <w:rsid w:val="51AB3F8B"/>
    <w:rsid w:val="51B60927"/>
    <w:rsid w:val="51CD4943"/>
    <w:rsid w:val="51CE7169"/>
    <w:rsid w:val="51D4764F"/>
    <w:rsid w:val="51DA600B"/>
    <w:rsid w:val="51DB0673"/>
    <w:rsid w:val="51EF54FA"/>
    <w:rsid w:val="51F27A0F"/>
    <w:rsid w:val="52015DBC"/>
    <w:rsid w:val="520E5305"/>
    <w:rsid w:val="52211DCE"/>
    <w:rsid w:val="52351D97"/>
    <w:rsid w:val="52464DFE"/>
    <w:rsid w:val="5254124D"/>
    <w:rsid w:val="52653371"/>
    <w:rsid w:val="526B105B"/>
    <w:rsid w:val="5271198B"/>
    <w:rsid w:val="5293638A"/>
    <w:rsid w:val="52AF5DC7"/>
    <w:rsid w:val="52B56290"/>
    <w:rsid w:val="52C96388"/>
    <w:rsid w:val="52CF00DC"/>
    <w:rsid w:val="52E77118"/>
    <w:rsid w:val="52F628E6"/>
    <w:rsid w:val="52FA40FB"/>
    <w:rsid w:val="530A3C30"/>
    <w:rsid w:val="53191747"/>
    <w:rsid w:val="532451AE"/>
    <w:rsid w:val="5325083A"/>
    <w:rsid w:val="53366FE2"/>
    <w:rsid w:val="535863A3"/>
    <w:rsid w:val="537A38A1"/>
    <w:rsid w:val="53BC6124"/>
    <w:rsid w:val="53BE34F2"/>
    <w:rsid w:val="53C6132F"/>
    <w:rsid w:val="53CA21E0"/>
    <w:rsid w:val="53D64824"/>
    <w:rsid w:val="53DA327B"/>
    <w:rsid w:val="53E246FA"/>
    <w:rsid w:val="53F22139"/>
    <w:rsid w:val="540B1D9A"/>
    <w:rsid w:val="54251F34"/>
    <w:rsid w:val="54290385"/>
    <w:rsid w:val="542B222F"/>
    <w:rsid w:val="54404CC8"/>
    <w:rsid w:val="54591A07"/>
    <w:rsid w:val="54652B19"/>
    <w:rsid w:val="54A73D41"/>
    <w:rsid w:val="54BA5C89"/>
    <w:rsid w:val="54C7579D"/>
    <w:rsid w:val="54D427E0"/>
    <w:rsid w:val="54F41436"/>
    <w:rsid w:val="54F75648"/>
    <w:rsid w:val="54FB0173"/>
    <w:rsid w:val="55000F24"/>
    <w:rsid w:val="551170B5"/>
    <w:rsid w:val="552E5AE4"/>
    <w:rsid w:val="553275A2"/>
    <w:rsid w:val="553752B4"/>
    <w:rsid w:val="5547764B"/>
    <w:rsid w:val="55587413"/>
    <w:rsid w:val="555C3880"/>
    <w:rsid w:val="556F6D04"/>
    <w:rsid w:val="55772E79"/>
    <w:rsid w:val="559B117B"/>
    <w:rsid w:val="55AA7B0D"/>
    <w:rsid w:val="55C506BA"/>
    <w:rsid w:val="55DA7B44"/>
    <w:rsid w:val="55DE548F"/>
    <w:rsid w:val="55EA2181"/>
    <w:rsid w:val="561D301E"/>
    <w:rsid w:val="56232824"/>
    <w:rsid w:val="56340E2C"/>
    <w:rsid w:val="563546BB"/>
    <w:rsid w:val="564116B7"/>
    <w:rsid w:val="567B2D17"/>
    <w:rsid w:val="567C1A39"/>
    <w:rsid w:val="567D2ED3"/>
    <w:rsid w:val="5694578F"/>
    <w:rsid w:val="569C21AD"/>
    <w:rsid w:val="56A375D2"/>
    <w:rsid w:val="56A76DD8"/>
    <w:rsid w:val="56AC12AA"/>
    <w:rsid w:val="56BF5419"/>
    <w:rsid w:val="56C17D6A"/>
    <w:rsid w:val="56D60109"/>
    <w:rsid w:val="57037D35"/>
    <w:rsid w:val="571D0C58"/>
    <w:rsid w:val="5720362C"/>
    <w:rsid w:val="57216E3E"/>
    <w:rsid w:val="572D34B4"/>
    <w:rsid w:val="57304931"/>
    <w:rsid w:val="57491170"/>
    <w:rsid w:val="574B48B1"/>
    <w:rsid w:val="57754AB1"/>
    <w:rsid w:val="57800D9A"/>
    <w:rsid w:val="57836CD1"/>
    <w:rsid w:val="57850A10"/>
    <w:rsid w:val="578A3BA3"/>
    <w:rsid w:val="578C1FD0"/>
    <w:rsid w:val="579831FD"/>
    <w:rsid w:val="57B40EE6"/>
    <w:rsid w:val="57C55108"/>
    <w:rsid w:val="57ED1668"/>
    <w:rsid w:val="57F0498D"/>
    <w:rsid w:val="57F756AD"/>
    <w:rsid w:val="57FA7A3D"/>
    <w:rsid w:val="58212373"/>
    <w:rsid w:val="58291F81"/>
    <w:rsid w:val="582E6650"/>
    <w:rsid w:val="583E4053"/>
    <w:rsid w:val="587C69B3"/>
    <w:rsid w:val="589C442D"/>
    <w:rsid w:val="589F65AC"/>
    <w:rsid w:val="58A33A10"/>
    <w:rsid w:val="58B51D02"/>
    <w:rsid w:val="58BA6DA0"/>
    <w:rsid w:val="58BD71F9"/>
    <w:rsid w:val="58C906B9"/>
    <w:rsid w:val="58D02D3D"/>
    <w:rsid w:val="58F11048"/>
    <w:rsid w:val="58F40CC6"/>
    <w:rsid w:val="58F54B73"/>
    <w:rsid w:val="59006FEA"/>
    <w:rsid w:val="59256B2F"/>
    <w:rsid w:val="596B34E3"/>
    <w:rsid w:val="596D7759"/>
    <w:rsid w:val="597A4314"/>
    <w:rsid w:val="598C6D62"/>
    <w:rsid w:val="59A00EFA"/>
    <w:rsid w:val="59B47B1B"/>
    <w:rsid w:val="59B7395F"/>
    <w:rsid w:val="59CD78E2"/>
    <w:rsid w:val="59D14ABD"/>
    <w:rsid w:val="59DF3E59"/>
    <w:rsid w:val="5A0F1D37"/>
    <w:rsid w:val="5A1603BC"/>
    <w:rsid w:val="5A2210C8"/>
    <w:rsid w:val="5A272E64"/>
    <w:rsid w:val="5A3871DB"/>
    <w:rsid w:val="5A3E64BC"/>
    <w:rsid w:val="5A4826C3"/>
    <w:rsid w:val="5A743954"/>
    <w:rsid w:val="5A746229"/>
    <w:rsid w:val="5A77304D"/>
    <w:rsid w:val="5A79572E"/>
    <w:rsid w:val="5A7C4A3F"/>
    <w:rsid w:val="5A94155F"/>
    <w:rsid w:val="5A9F01A6"/>
    <w:rsid w:val="5AA4075E"/>
    <w:rsid w:val="5ABA36CE"/>
    <w:rsid w:val="5ACD38F0"/>
    <w:rsid w:val="5ADE6587"/>
    <w:rsid w:val="5B2670D7"/>
    <w:rsid w:val="5B756AA5"/>
    <w:rsid w:val="5B8310ED"/>
    <w:rsid w:val="5B904863"/>
    <w:rsid w:val="5BA93AF3"/>
    <w:rsid w:val="5BB06C99"/>
    <w:rsid w:val="5BB35197"/>
    <w:rsid w:val="5BBA5559"/>
    <w:rsid w:val="5BBC231F"/>
    <w:rsid w:val="5BC84B7F"/>
    <w:rsid w:val="5BD34B6C"/>
    <w:rsid w:val="5BE344A2"/>
    <w:rsid w:val="5BEE6158"/>
    <w:rsid w:val="5C1019D4"/>
    <w:rsid w:val="5C3632D5"/>
    <w:rsid w:val="5C5348E5"/>
    <w:rsid w:val="5C5A651A"/>
    <w:rsid w:val="5C6B6FF0"/>
    <w:rsid w:val="5CB033E1"/>
    <w:rsid w:val="5CB71F1D"/>
    <w:rsid w:val="5CBC0C34"/>
    <w:rsid w:val="5D25239B"/>
    <w:rsid w:val="5D3A711C"/>
    <w:rsid w:val="5DAA2422"/>
    <w:rsid w:val="5DDA4E5E"/>
    <w:rsid w:val="5DDE2351"/>
    <w:rsid w:val="5E075CF1"/>
    <w:rsid w:val="5E212BAC"/>
    <w:rsid w:val="5E4210DE"/>
    <w:rsid w:val="5E4B5F57"/>
    <w:rsid w:val="5E573B57"/>
    <w:rsid w:val="5E692E52"/>
    <w:rsid w:val="5EB7615A"/>
    <w:rsid w:val="5EC405D8"/>
    <w:rsid w:val="5EE12F24"/>
    <w:rsid w:val="5EE878F6"/>
    <w:rsid w:val="5EFD59B8"/>
    <w:rsid w:val="5F11740F"/>
    <w:rsid w:val="5F17263D"/>
    <w:rsid w:val="5F1D1971"/>
    <w:rsid w:val="5F607E92"/>
    <w:rsid w:val="5F9A4C53"/>
    <w:rsid w:val="5F9B3F66"/>
    <w:rsid w:val="5F9E6BE8"/>
    <w:rsid w:val="5FA736BE"/>
    <w:rsid w:val="5FBD1343"/>
    <w:rsid w:val="5FD17673"/>
    <w:rsid w:val="5FE06302"/>
    <w:rsid w:val="5FEA49EB"/>
    <w:rsid w:val="60020763"/>
    <w:rsid w:val="6025396C"/>
    <w:rsid w:val="60443F67"/>
    <w:rsid w:val="60637B95"/>
    <w:rsid w:val="606F0155"/>
    <w:rsid w:val="608D038F"/>
    <w:rsid w:val="60A75108"/>
    <w:rsid w:val="60AC727B"/>
    <w:rsid w:val="60D53D19"/>
    <w:rsid w:val="60EB5CB6"/>
    <w:rsid w:val="60F961EB"/>
    <w:rsid w:val="60FB233F"/>
    <w:rsid w:val="610E18A2"/>
    <w:rsid w:val="61236FC9"/>
    <w:rsid w:val="612E6D89"/>
    <w:rsid w:val="61381004"/>
    <w:rsid w:val="6157432C"/>
    <w:rsid w:val="616263C6"/>
    <w:rsid w:val="616906AA"/>
    <w:rsid w:val="61697F3F"/>
    <w:rsid w:val="61742D72"/>
    <w:rsid w:val="61761E8E"/>
    <w:rsid w:val="61775BD1"/>
    <w:rsid w:val="61946E1B"/>
    <w:rsid w:val="61DE3868"/>
    <w:rsid w:val="61DF24C3"/>
    <w:rsid w:val="61E3001A"/>
    <w:rsid w:val="61EC2BB2"/>
    <w:rsid w:val="61F502E8"/>
    <w:rsid w:val="62073C81"/>
    <w:rsid w:val="62136A78"/>
    <w:rsid w:val="621F5EE0"/>
    <w:rsid w:val="62427742"/>
    <w:rsid w:val="6250070F"/>
    <w:rsid w:val="625B71F0"/>
    <w:rsid w:val="6274191F"/>
    <w:rsid w:val="62B00AA2"/>
    <w:rsid w:val="62B27EAC"/>
    <w:rsid w:val="62E83A3A"/>
    <w:rsid w:val="62E862BD"/>
    <w:rsid w:val="62ED4179"/>
    <w:rsid w:val="62FF6979"/>
    <w:rsid w:val="630006EA"/>
    <w:rsid w:val="63045A59"/>
    <w:rsid w:val="63127731"/>
    <w:rsid w:val="631D4FDF"/>
    <w:rsid w:val="63343243"/>
    <w:rsid w:val="633745A7"/>
    <w:rsid w:val="634853B4"/>
    <w:rsid w:val="637E124B"/>
    <w:rsid w:val="63987541"/>
    <w:rsid w:val="63A768F7"/>
    <w:rsid w:val="63D03DE1"/>
    <w:rsid w:val="63D24910"/>
    <w:rsid w:val="63E25289"/>
    <w:rsid w:val="640A375B"/>
    <w:rsid w:val="641E0926"/>
    <w:rsid w:val="64523F7E"/>
    <w:rsid w:val="64644B46"/>
    <w:rsid w:val="64905B38"/>
    <w:rsid w:val="64996695"/>
    <w:rsid w:val="649D1D43"/>
    <w:rsid w:val="64AE4A1B"/>
    <w:rsid w:val="64B1480B"/>
    <w:rsid w:val="64B86067"/>
    <w:rsid w:val="64B96FBB"/>
    <w:rsid w:val="64BD6AA2"/>
    <w:rsid w:val="64C116CF"/>
    <w:rsid w:val="64C82D25"/>
    <w:rsid w:val="64CA30F1"/>
    <w:rsid w:val="64D057A4"/>
    <w:rsid w:val="64D84C25"/>
    <w:rsid w:val="64E43860"/>
    <w:rsid w:val="64F02128"/>
    <w:rsid w:val="650D3A2E"/>
    <w:rsid w:val="6521002B"/>
    <w:rsid w:val="654D12B9"/>
    <w:rsid w:val="65544F2F"/>
    <w:rsid w:val="656F3CBC"/>
    <w:rsid w:val="657D1C37"/>
    <w:rsid w:val="657D390A"/>
    <w:rsid w:val="658A4A65"/>
    <w:rsid w:val="659B25ED"/>
    <w:rsid w:val="65A63ABB"/>
    <w:rsid w:val="65B62248"/>
    <w:rsid w:val="65C31F4C"/>
    <w:rsid w:val="65C84406"/>
    <w:rsid w:val="65CB48BE"/>
    <w:rsid w:val="65D75BD9"/>
    <w:rsid w:val="65E174F1"/>
    <w:rsid w:val="66083237"/>
    <w:rsid w:val="66117A87"/>
    <w:rsid w:val="661579EA"/>
    <w:rsid w:val="66274ED1"/>
    <w:rsid w:val="66296F4B"/>
    <w:rsid w:val="66486C88"/>
    <w:rsid w:val="66506FBE"/>
    <w:rsid w:val="66680CF5"/>
    <w:rsid w:val="66722D7E"/>
    <w:rsid w:val="66795C34"/>
    <w:rsid w:val="669B319D"/>
    <w:rsid w:val="66AF4E0F"/>
    <w:rsid w:val="66C937CB"/>
    <w:rsid w:val="66CB0279"/>
    <w:rsid w:val="66DA79E1"/>
    <w:rsid w:val="66DB1E80"/>
    <w:rsid w:val="670E512F"/>
    <w:rsid w:val="6717766E"/>
    <w:rsid w:val="67236E9B"/>
    <w:rsid w:val="673C399E"/>
    <w:rsid w:val="67401B5B"/>
    <w:rsid w:val="674053E6"/>
    <w:rsid w:val="67423496"/>
    <w:rsid w:val="674243D5"/>
    <w:rsid w:val="674535FE"/>
    <w:rsid w:val="676026AF"/>
    <w:rsid w:val="676D3752"/>
    <w:rsid w:val="678F58A0"/>
    <w:rsid w:val="679C69CB"/>
    <w:rsid w:val="67D5311C"/>
    <w:rsid w:val="67DC334C"/>
    <w:rsid w:val="67E352BD"/>
    <w:rsid w:val="67F2182D"/>
    <w:rsid w:val="67F34211"/>
    <w:rsid w:val="67FF1258"/>
    <w:rsid w:val="68186EAA"/>
    <w:rsid w:val="68227FF6"/>
    <w:rsid w:val="68480DA7"/>
    <w:rsid w:val="684F2794"/>
    <w:rsid w:val="68502032"/>
    <w:rsid w:val="68645012"/>
    <w:rsid w:val="68665D49"/>
    <w:rsid w:val="68710381"/>
    <w:rsid w:val="68731E42"/>
    <w:rsid w:val="68892437"/>
    <w:rsid w:val="688D2C3B"/>
    <w:rsid w:val="68931938"/>
    <w:rsid w:val="68CA4FFE"/>
    <w:rsid w:val="68E75D5F"/>
    <w:rsid w:val="69140F77"/>
    <w:rsid w:val="69260C51"/>
    <w:rsid w:val="692659FD"/>
    <w:rsid w:val="694743B4"/>
    <w:rsid w:val="69563D13"/>
    <w:rsid w:val="69581A87"/>
    <w:rsid w:val="695F359E"/>
    <w:rsid w:val="69745125"/>
    <w:rsid w:val="699120C1"/>
    <w:rsid w:val="69A20CCA"/>
    <w:rsid w:val="69AD2A84"/>
    <w:rsid w:val="69BC7410"/>
    <w:rsid w:val="69BE3D7E"/>
    <w:rsid w:val="69D552CC"/>
    <w:rsid w:val="6A6B6107"/>
    <w:rsid w:val="6A7B41D4"/>
    <w:rsid w:val="6A8C1B2C"/>
    <w:rsid w:val="6A916825"/>
    <w:rsid w:val="6A963D0B"/>
    <w:rsid w:val="6A9F57C5"/>
    <w:rsid w:val="6AAD24C9"/>
    <w:rsid w:val="6AB87A2E"/>
    <w:rsid w:val="6AC82E13"/>
    <w:rsid w:val="6ACE6D82"/>
    <w:rsid w:val="6AD30177"/>
    <w:rsid w:val="6ADA6664"/>
    <w:rsid w:val="6AEA2155"/>
    <w:rsid w:val="6AF23750"/>
    <w:rsid w:val="6B064893"/>
    <w:rsid w:val="6B0B46F8"/>
    <w:rsid w:val="6B0E68A2"/>
    <w:rsid w:val="6B0F26C1"/>
    <w:rsid w:val="6B2B6E3B"/>
    <w:rsid w:val="6B3E0B56"/>
    <w:rsid w:val="6B4126B9"/>
    <w:rsid w:val="6B4E6B69"/>
    <w:rsid w:val="6B591C5D"/>
    <w:rsid w:val="6B672BA5"/>
    <w:rsid w:val="6B7D0F65"/>
    <w:rsid w:val="6B824F86"/>
    <w:rsid w:val="6BA66F21"/>
    <w:rsid w:val="6BA85341"/>
    <w:rsid w:val="6BAA37E7"/>
    <w:rsid w:val="6BAE03E3"/>
    <w:rsid w:val="6BB1579E"/>
    <w:rsid w:val="6BBE3288"/>
    <w:rsid w:val="6BCB3C96"/>
    <w:rsid w:val="6BCF03F3"/>
    <w:rsid w:val="6BE0446B"/>
    <w:rsid w:val="6BE41766"/>
    <w:rsid w:val="6BEE36FA"/>
    <w:rsid w:val="6C13757D"/>
    <w:rsid w:val="6C2D0D8D"/>
    <w:rsid w:val="6C3D0398"/>
    <w:rsid w:val="6C4B3AE6"/>
    <w:rsid w:val="6C6B110C"/>
    <w:rsid w:val="6C7810A2"/>
    <w:rsid w:val="6C825B32"/>
    <w:rsid w:val="6C870AAD"/>
    <w:rsid w:val="6C993C7A"/>
    <w:rsid w:val="6CA967C5"/>
    <w:rsid w:val="6CB233C5"/>
    <w:rsid w:val="6CC06C75"/>
    <w:rsid w:val="6CE52626"/>
    <w:rsid w:val="6CE724C4"/>
    <w:rsid w:val="6CEB3E78"/>
    <w:rsid w:val="6D132037"/>
    <w:rsid w:val="6D2B69E7"/>
    <w:rsid w:val="6D3677E6"/>
    <w:rsid w:val="6D3B5D03"/>
    <w:rsid w:val="6D4A66BA"/>
    <w:rsid w:val="6D51176B"/>
    <w:rsid w:val="6D6B6334"/>
    <w:rsid w:val="6DB3265D"/>
    <w:rsid w:val="6DBD7C4A"/>
    <w:rsid w:val="6DC74375"/>
    <w:rsid w:val="6DED4133"/>
    <w:rsid w:val="6DFF2ECD"/>
    <w:rsid w:val="6E2476C2"/>
    <w:rsid w:val="6E4045B8"/>
    <w:rsid w:val="6E404E5C"/>
    <w:rsid w:val="6E451CC9"/>
    <w:rsid w:val="6E547D4E"/>
    <w:rsid w:val="6E561E24"/>
    <w:rsid w:val="6E67761D"/>
    <w:rsid w:val="6E82035B"/>
    <w:rsid w:val="6E824BB4"/>
    <w:rsid w:val="6E8B7BEF"/>
    <w:rsid w:val="6E925F5E"/>
    <w:rsid w:val="6E992F04"/>
    <w:rsid w:val="6E9E6E41"/>
    <w:rsid w:val="6EA16EC5"/>
    <w:rsid w:val="6EA5482C"/>
    <w:rsid w:val="6EBC09F7"/>
    <w:rsid w:val="6EBE7199"/>
    <w:rsid w:val="6EC21436"/>
    <w:rsid w:val="6EC8503F"/>
    <w:rsid w:val="6EFF162A"/>
    <w:rsid w:val="6F115F6C"/>
    <w:rsid w:val="6F1C1823"/>
    <w:rsid w:val="6F317563"/>
    <w:rsid w:val="6F3251A4"/>
    <w:rsid w:val="6F57618D"/>
    <w:rsid w:val="6F5B43AE"/>
    <w:rsid w:val="6F6350E8"/>
    <w:rsid w:val="6F672964"/>
    <w:rsid w:val="6F693089"/>
    <w:rsid w:val="6F78221E"/>
    <w:rsid w:val="6F7D5E90"/>
    <w:rsid w:val="6FD36795"/>
    <w:rsid w:val="6FE11CDB"/>
    <w:rsid w:val="6FF5685B"/>
    <w:rsid w:val="6FF749E7"/>
    <w:rsid w:val="6FFE36EC"/>
    <w:rsid w:val="70112835"/>
    <w:rsid w:val="7018531F"/>
    <w:rsid w:val="70192C00"/>
    <w:rsid w:val="704027E1"/>
    <w:rsid w:val="7041584B"/>
    <w:rsid w:val="704D476F"/>
    <w:rsid w:val="704F1B23"/>
    <w:rsid w:val="7058635C"/>
    <w:rsid w:val="705C76B5"/>
    <w:rsid w:val="706169FF"/>
    <w:rsid w:val="707E59CF"/>
    <w:rsid w:val="70A87C69"/>
    <w:rsid w:val="70BE228B"/>
    <w:rsid w:val="70D642C6"/>
    <w:rsid w:val="70F516EF"/>
    <w:rsid w:val="70F65824"/>
    <w:rsid w:val="71057B42"/>
    <w:rsid w:val="711429F1"/>
    <w:rsid w:val="71152640"/>
    <w:rsid w:val="711E0083"/>
    <w:rsid w:val="717F577D"/>
    <w:rsid w:val="718F737D"/>
    <w:rsid w:val="71973D39"/>
    <w:rsid w:val="71A62BDB"/>
    <w:rsid w:val="71AB5051"/>
    <w:rsid w:val="71BB5D0A"/>
    <w:rsid w:val="71D33387"/>
    <w:rsid w:val="71FF1D31"/>
    <w:rsid w:val="72032949"/>
    <w:rsid w:val="72074BC5"/>
    <w:rsid w:val="722D0123"/>
    <w:rsid w:val="72330710"/>
    <w:rsid w:val="724E1A71"/>
    <w:rsid w:val="72581A16"/>
    <w:rsid w:val="725C67F0"/>
    <w:rsid w:val="7267195F"/>
    <w:rsid w:val="726B3CE8"/>
    <w:rsid w:val="728464CE"/>
    <w:rsid w:val="72846FF4"/>
    <w:rsid w:val="728C315E"/>
    <w:rsid w:val="72D03B95"/>
    <w:rsid w:val="72D314EE"/>
    <w:rsid w:val="72D923D8"/>
    <w:rsid w:val="72DB1274"/>
    <w:rsid w:val="72F05E4D"/>
    <w:rsid w:val="72F7518F"/>
    <w:rsid w:val="731C1934"/>
    <w:rsid w:val="732C562B"/>
    <w:rsid w:val="732D12E5"/>
    <w:rsid w:val="73346776"/>
    <w:rsid w:val="73610493"/>
    <w:rsid w:val="73637313"/>
    <w:rsid w:val="73637ADE"/>
    <w:rsid w:val="736921C6"/>
    <w:rsid w:val="73703B4F"/>
    <w:rsid w:val="7382629E"/>
    <w:rsid w:val="73A74E74"/>
    <w:rsid w:val="73B64639"/>
    <w:rsid w:val="73C071C6"/>
    <w:rsid w:val="73CE422D"/>
    <w:rsid w:val="73D878FE"/>
    <w:rsid w:val="73F04697"/>
    <w:rsid w:val="7409396F"/>
    <w:rsid w:val="741926E2"/>
    <w:rsid w:val="74256C8D"/>
    <w:rsid w:val="74422C74"/>
    <w:rsid w:val="744A6417"/>
    <w:rsid w:val="745F559C"/>
    <w:rsid w:val="746969B7"/>
    <w:rsid w:val="74C70B65"/>
    <w:rsid w:val="74E119D3"/>
    <w:rsid w:val="74E12B2E"/>
    <w:rsid w:val="74E30FE5"/>
    <w:rsid w:val="74F748B2"/>
    <w:rsid w:val="75057B39"/>
    <w:rsid w:val="751953DB"/>
    <w:rsid w:val="751A429E"/>
    <w:rsid w:val="751D2F7C"/>
    <w:rsid w:val="75202F4F"/>
    <w:rsid w:val="75221707"/>
    <w:rsid w:val="752217A3"/>
    <w:rsid w:val="75295D5B"/>
    <w:rsid w:val="75367518"/>
    <w:rsid w:val="756E5A87"/>
    <w:rsid w:val="757A0E5F"/>
    <w:rsid w:val="75840729"/>
    <w:rsid w:val="7584686B"/>
    <w:rsid w:val="75964625"/>
    <w:rsid w:val="75965591"/>
    <w:rsid w:val="759916AC"/>
    <w:rsid w:val="75A24068"/>
    <w:rsid w:val="75B95FCE"/>
    <w:rsid w:val="75C00E4A"/>
    <w:rsid w:val="75DF4468"/>
    <w:rsid w:val="76060C2A"/>
    <w:rsid w:val="7608612D"/>
    <w:rsid w:val="760D292B"/>
    <w:rsid w:val="76233507"/>
    <w:rsid w:val="762E10EC"/>
    <w:rsid w:val="763D7E06"/>
    <w:rsid w:val="76512308"/>
    <w:rsid w:val="765B3240"/>
    <w:rsid w:val="766E04C4"/>
    <w:rsid w:val="76786B6B"/>
    <w:rsid w:val="768310DB"/>
    <w:rsid w:val="768D1D27"/>
    <w:rsid w:val="76903FA2"/>
    <w:rsid w:val="76934C85"/>
    <w:rsid w:val="76B020F4"/>
    <w:rsid w:val="76C7471D"/>
    <w:rsid w:val="76CD35C6"/>
    <w:rsid w:val="76CF057A"/>
    <w:rsid w:val="76D93F09"/>
    <w:rsid w:val="76F07397"/>
    <w:rsid w:val="76F5222E"/>
    <w:rsid w:val="77060827"/>
    <w:rsid w:val="771A3BAC"/>
    <w:rsid w:val="77233783"/>
    <w:rsid w:val="77264277"/>
    <w:rsid w:val="77286C7D"/>
    <w:rsid w:val="772B73E9"/>
    <w:rsid w:val="773E2DF7"/>
    <w:rsid w:val="77446799"/>
    <w:rsid w:val="77636624"/>
    <w:rsid w:val="776F122D"/>
    <w:rsid w:val="77755E67"/>
    <w:rsid w:val="779871C3"/>
    <w:rsid w:val="77BB436D"/>
    <w:rsid w:val="77D772E4"/>
    <w:rsid w:val="77FA2AD8"/>
    <w:rsid w:val="78216216"/>
    <w:rsid w:val="78280424"/>
    <w:rsid w:val="783A665B"/>
    <w:rsid w:val="784B68B9"/>
    <w:rsid w:val="784E6FB8"/>
    <w:rsid w:val="7862516E"/>
    <w:rsid w:val="78711D19"/>
    <w:rsid w:val="787E2728"/>
    <w:rsid w:val="78983636"/>
    <w:rsid w:val="78B3219F"/>
    <w:rsid w:val="78B957DE"/>
    <w:rsid w:val="78C70F56"/>
    <w:rsid w:val="78DB60D3"/>
    <w:rsid w:val="78E331D8"/>
    <w:rsid w:val="78E72200"/>
    <w:rsid w:val="78F4204E"/>
    <w:rsid w:val="78FE5E77"/>
    <w:rsid w:val="7904078A"/>
    <w:rsid w:val="79085EB7"/>
    <w:rsid w:val="790B3474"/>
    <w:rsid w:val="79216D31"/>
    <w:rsid w:val="793B1DF5"/>
    <w:rsid w:val="794167C2"/>
    <w:rsid w:val="79753624"/>
    <w:rsid w:val="798673B8"/>
    <w:rsid w:val="798B7866"/>
    <w:rsid w:val="79A92933"/>
    <w:rsid w:val="79CA2258"/>
    <w:rsid w:val="79F80601"/>
    <w:rsid w:val="7A124ADC"/>
    <w:rsid w:val="7A263351"/>
    <w:rsid w:val="7A370B00"/>
    <w:rsid w:val="7A447AEF"/>
    <w:rsid w:val="7A453C61"/>
    <w:rsid w:val="7A463752"/>
    <w:rsid w:val="7A6274BA"/>
    <w:rsid w:val="7A6E5EA9"/>
    <w:rsid w:val="7A7C0238"/>
    <w:rsid w:val="7A7D3468"/>
    <w:rsid w:val="7A8502C1"/>
    <w:rsid w:val="7AA86927"/>
    <w:rsid w:val="7AB57540"/>
    <w:rsid w:val="7AC72715"/>
    <w:rsid w:val="7ACF7C5B"/>
    <w:rsid w:val="7AEE2113"/>
    <w:rsid w:val="7AF10F70"/>
    <w:rsid w:val="7AFC4994"/>
    <w:rsid w:val="7AFF7F14"/>
    <w:rsid w:val="7B023C1B"/>
    <w:rsid w:val="7B220859"/>
    <w:rsid w:val="7B231EB3"/>
    <w:rsid w:val="7B79164F"/>
    <w:rsid w:val="7B86539E"/>
    <w:rsid w:val="7B8E4186"/>
    <w:rsid w:val="7B9E7AA0"/>
    <w:rsid w:val="7BA06A45"/>
    <w:rsid w:val="7BB109C0"/>
    <w:rsid w:val="7BC40FA5"/>
    <w:rsid w:val="7BE97668"/>
    <w:rsid w:val="7BEE459E"/>
    <w:rsid w:val="7C1215DB"/>
    <w:rsid w:val="7C242FCD"/>
    <w:rsid w:val="7C2A5815"/>
    <w:rsid w:val="7C365B9B"/>
    <w:rsid w:val="7C3B5ABE"/>
    <w:rsid w:val="7C456125"/>
    <w:rsid w:val="7C742C05"/>
    <w:rsid w:val="7C79238C"/>
    <w:rsid w:val="7C862510"/>
    <w:rsid w:val="7C9914E6"/>
    <w:rsid w:val="7C9E1132"/>
    <w:rsid w:val="7CAA0F52"/>
    <w:rsid w:val="7CC34094"/>
    <w:rsid w:val="7CD16697"/>
    <w:rsid w:val="7CF769AC"/>
    <w:rsid w:val="7D415C4A"/>
    <w:rsid w:val="7D5E7F84"/>
    <w:rsid w:val="7D7E2643"/>
    <w:rsid w:val="7D8475EF"/>
    <w:rsid w:val="7DDA214C"/>
    <w:rsid w:val="7DDD4792"/>
    <w:rsid w:val="7DE027A8"/>
    <w:rsid w:val="7DFC3B1B"/>
    <w:rsid w:val="7E002DEA"/>
    <w:rsid w:val="7E00757F"/>
    <w:rsid w:val="7E0B65EA"/>
    <w:rsid w:val="7E0D328C"/>
    <w:rsid w:val="7E0D5384"/>
    <w:rsid w:val="7E29251D"/>
    <w:rsid w:val="7E7D7651"/>
    <w:rsid w:val="7E9A4D7A"/>
    <w:rsid w:val="7EA356B7"/>
    <w:rsid w:val="7EA81F3D"/>
    <w:rsid w:val="7EA9680D"/>
    <w:rsid w:val="7EAB5B38"/>
    <w:rsid w:val="7ECD430E"/>
    <w:rsid w:val="7EF212D6"/>
    <w:rsid w:val="7EF67981"/>
    <w:rsid w:val="7EF94012"/>
    <w:rsid w:val="7F1D247D"/>
    <w:rsid w:val="7F4C4C29"/>
    <w:rsid w:val="7F5C3F80"/>
    <w:rsid w:val="7F743D31"/>
    <w:rsid w:val="7F7D4B07"/>
    <w:rsid w:val="7F7E00C4"/>
    <w:rsid w:val="7F8112C6"/>
    <w:rsid w:val="7F9B5AED"/>
    <w:rsid w:val="7F9E419B"/>
    <w:rsid w:val="7FB11417"/>
    <w:rsid w:val="7FB230A1"/>
    <w:rsid w:val="7FB43AF7"/>
    <w:rsid w:val="7FB96A06"/>
    <w:rsid w:val="7FE81056"/>
    <w:rsid w:val="7FF00198"/>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ind w:firstLine="560" w:firstLineChars="200"/>
      <w:jc w:val="both"/>
    </w:pPr>
    <w:rPr>
      <w:rFonts w:ascii="Times New Roman" w:hAnsi="Times New Roman" w:eastAsia="华文仿宋" w:cs="Times New Roman"/>
      <w:kern w:val="2"/>
      <w:sz w:val="28"/>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黑体"/>
      <w:b/>
      <w:kern w:val="44"/>
      <w:sz w:val="32"/>
    </w:rPr>
  </w:style>
  <w:style w:type="paragraph" w:styleId="3">
    <w:name w:val="heading 2"/>
    <w:basedOn w:val="1"/>
    <w:next w:val="1"/>
    <w:unhideWhenUsed/>
    <w:qFormat/>
    <w:uiPriority w:val="0"/>
    <w:pPr>
      <w:keepNext/>
      <w:keepLines/>
      <w:numPr>
        <w:ilvl w:val="0"/>
        <w:numId w:val="1"/>
      </w:numPr>
      <w:tabs>
        <w:tab w:val="left" w:pos="0"/>
      </w:tabs>
      <w:spacing w:beforeLines="50"/>
      <w:jc w:val="left"/>
      <w:outlineLvl w:val="1"/>
    </w:pPr>
    <w:rPr>
      <w:rFonts w:ascii="Arial" w:hAnsi="Arial" w:eastAsia="黑体"/>
      <w:b/>
    </w:rPr>
  </w:style>
  <w:style w:type="paragraph" w:styleId="4">
    <w:name w:val="heading 3"/>
    <w:basedOn w:val="1"/>
    <w:next w:val="1"/>
    <w:link w:val="20"/>
    <w:unhideWhenUsed/>
    <w:qFormat/>
    <w:uiPriority w:val="0"/>
    <w:pPr>
      <w:keepNext/>
      <w:keepLines/>
      <w:numPr>
        <w:ilvl w:val="0"/>
        <w:numId w:val="2"/>
      </w:numPr>
      <w:adjustRightInd w:val="0"/>
      <w:ind w:firstLine="420" w:firstLineChars="150"/>
      <w:jc w:val="left"/>
      <w:outlineLvl w:val="2"/>
    </w:pPr>
    <w:rPr>
      <w:b/>
    </w:rPr>
  </w:style>
  <w:style w:type="character" w:default="1" w:styleId="14">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5">
    <w:name w:val="Body Text Indent"/>
    <w:basedOn w:val="1"/>
    <w:qFormat/>
    <w:uiPriority w:val="0"/>
    <w:pPr>
      <w:spacing w:after="120"/>
      <w:ind w:left="420" w:leftChars="200"/>
    </w:pPr>
    <w:rPr>
      <w:sz w:val="21"/>
    </w:rPr>
  </w:style>
  <w:style w:type="paragraph" w:styleId="6">
    <w:name w:val="toc 3"/>
    <w:basedOn w:val="1"/>
    <w:next w:val="1"/>
    <w:link w:val="21"/>
    <w:qFormat/>
    <w:uiPriority w:val="39"/>
    <w:pPr>
      <w:ind w:left="840" w:leftChars="400"/>
    </w:pPr>
  </w:style>
  <w:style w:type="paragraph" w:styleId="7">
    <w:name w:val="Date"/>
    <w:basedOn w:val="1"/>
    <w:next w:val="1"/>
    <w:qFormat/>
    <w:uiPriority w:val="0"/>
    <w:pPr>
      <w:widowControl/>
      <w:ind w:left="100" w:leftChars="2500"/>
      <w:jc w:val="left"/>
    </w:pPr>
    <w:rPr>
      <w:rFonts w:hint="eastAsia" w:ascii="仿宋_GB2312" w:eastAsia="仿宋_GB2312"/>
      <w:kern w:val="0"/>
    </w:rPr>
  </w:style>
  <w:style w:type="paragraph" w:styleId="8">
    <w:name w:val="Balloon Text"/>
    <w:basedOn w:val="1"/>
    <w:link w:val="22"/>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kern w:val="0"/>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spacing w:beforeAutospacing="1" w:afterAutospacing="1"/>
      <w:jc w:val="left"/>
    </w:pPr>
    <w:rPr>
      <w:kern w:val="0"/>
      <w:sz w:val="24"/>
    </w:rPr>
  </w:style>
  <w:style w:type="character" w:styleId="15">
    <w:name w:val="Strong"/>
    <w:basedOn w:val="14"/>
    <w:qFormat/>
    <w:uiPriority w:val="22"/>
    <w:rPr>
      <w:b/>
      <w:color w:val="FFFFFF"/>
      <w:bdr w:val="single" w:color="CFCFCF" w:sz="6" w:space="0"/>
      <w:shd w:val="clear" w:color="auto" w:fill="CFCFCF"/>
    </w:rPr>
  </w:style>
  <w:style w:type="character" w:styleId="16">
    <w:name w:val="FollowedHyperlink"/>
    <w:basedOn w:val="14"/>
    <w:qFormat/>
    <w:uiPriority w:val="0"/>
    <w:rPr>
      <w:color w:val="606163"/>
      <w:sz w:val="18"/>
      <w:szCs w:val="18"/>
      <w:u w:val="none"/>
    </w:rPr>
  </w:style>
  <w:style w:type="character" w:styleId="17">
    <w:name w:val="Hyperlink"/>
    <w:basedOn w:val="14"/>
    <w:qFormat/>
    <w:uiPriority w:val="99"/>
    <w:rPr>
      <w:color w:val="606163"/>
      <w:sz w:val="18"/>
      <w:szCs w:val="18"/>
      <w:u w:val="none"/>
    </w:rPr>
  </w:style>
  <w:style w:type="paragraph" w:customStyle="1" w:styleId="19">
    <w:name w:val="列出段落1"/>
    <w:basedOn w:val="1"/>
    <w:unhideWhenUsed/>
    <w:qFormat/>
    <w:uiPriority w:val="99"/>
    <w:pPr>
      <w:ind w:firstLine="420"/>
    </w:pPr>
  </w:style>
  <w:style w:type="character" w:customStyle="1" w:styleId="20">
    <w:name w:val="标题 3 Char"/>
    <w:link w:val="4"/>
    <w:qFormat/>
    <w:uiPriority w:val="0"/>
    <w:rPr>
      <w:rFonts w:eastAsia="华文仿宋"/>
      <w:b/>
    </w:rPr>
  </w:style>
  <w:style w:type="character" w:customStyle="1" w:styleId="21">
    <w:name w:val="目录 3 Char"/>
    <w:link w:val="6"/>
    <w:qFormat/>
    <w:uiPriority w:val="0"/>
  </w:style>
  <w:style w:type="character" w:customStyle="1" w:styleId="22">
    <w:name w:val="批注框文本 Char"/>
    <w:basedOn w:val="14"/>
    <w:link w:val="8"/>
    <w:qFormat/>
    <w:uiPriority w:val="0"/>
    <w:rPr>
      <w:rFonts w:eastAsia="华文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14892</Words>
  <Characters>15191</Characters>
  <Lines>1012</Lines>
  <Paragraphs>699</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2017-06-07T03:47:00Z</dcterms:created>
  <dc:creator>Administrator</dc:creator>
  <cp:lastModifiedBy>unknown</cp:lastModifiedBy>
  <cp:lastPrinted>2017-06-13T07:52:00Z</cp:lastPrinted>
  <dcterms:modified xsi:type="dcterms:W3CDTF">2018-09-21T06:30:22Z</dcterms:modified>
  <dc:title>服务指南编号：04015</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